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1B" w:rsidRPr="001D3FD3" w:rsidRDefault="00EA501A" w:rsidP="00054EB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Calibri" w:cs="Times New Roman"/>
          <w:b/>
          <w:szCs w:val="28"/>
        </w:rPr>
      </w:pPr>
      <w:r w:rsidRPr="001D3FD3">
        <w:rPr>
          <w:rFonts w:eastAsia="Calibri" w:cs="Times New Roman"/>
          <w:b/>
          <w:szCs w:val="28"/>
        </w:rPr>
        <w:t>Đối tượng, số lượng:</w:t>
      </w:r>
    </w:p>
    <w:p w:rsidR="00527072" w:rsidRPr="00527072" w:rsidRDefault="00D168F8" w:rsidP="00054EBE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Các lãnh đạo và cán bộ chuyên trách về công tác PCTT&amp;TKCN tại TCT và các đơn vị</w:t>
      </w:r>
      <w:r w:rsidR="008E42F2">
        <w:rPr>
          <w:rFonts w:eastAsia="Calibri" w:cs="Times New Roman"/>
          <w:szCs w:val="28"/>
        </w:rPr>
        <w:t>.</w:t>
      </w:r>
    </w:p>
    <w:p w:rsidR="00A12326" w:rsidRDefault="00A12326" w:rsidP="00054EBE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Số lượng: </w:t>
      </w:r>
      <w:r w:rsidR="00D168F8">
        <w:rPr>
          <w:rFonts w:eastAsia="Calibri" w:cs="Times New Roman"/>
          <w:szCs w:val="28"/>
        </w:rPr>
        <w:t xml:space="preserve">25 người (02 </w:t>
      </w:r>
      <w:r w:rsidR="000B3DE1">
        <w:rPr>
          <w:rFonts w:eastAsia="Calibri" w:cs="Times New Roman"/>
          <w:szCs w:val="28"/>
        </w:rPr>
        <w:t>người</w:t>
      </w:r>
      <w:r w:rsidR="00D168F8">
        <w:rPr>
          <w:rFonts w:eastAsia="Calibri" w:cs="Times New Roman"/>
          <w:szCs w:val="28"/>
        </w:rPr>
        <w:t>/đơn vị)</w:t>
      </w:r>
      <w:r w:rsidR="008E599C">
        <w:rPr>
          <w:rFonts w:eastAsia="Calibri" w:cs="Times New Roman"/>
          <w:szCs w:val="28"/>
        </w:rPr>
        <w:t>.</w:t>
      </w:r>
    </w:p>
    <w:p w:rsidR="00E024F7" w:rsidRPr="00C2602E" w:rsidRDefault="00E024F7" w:rsidP="00054EB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Calibri" w:cs="Times New Roman"/>
          <w:b/>
          <w:szCs w:val="28"/>
        </w:rPr>
      </w:pPr>
      <w:r w:rsidRPr="00C2602E">
        <w:rPr>
          <w:rFonts w:eastAsia="Calibri" w:cs="Times New Roman"/>
          <w:b/>
          <w:szCs w:val="28"/>
        </w:rPr>
        <w:t>Thời lượng</w:t>
      </w:r>
      <w:r w:rsidR="00197332" w:rsidRPr="00C2602E">
        <w:rPr>
          <w:rFonts w:eastAsia="Calibri" w:cs="Times New Roman"/>
          <w:b/>
          <w:szCs w:val="28"/>
        </w:rPr>
        <w:t>, thời gian</w:t>
      </w:r>
      <w:r w:rsidRPr="00C2602E">
        <w:rPr>
          <w:rFonts w:eastAsia="Calibri" w:cs="Times New Roman"/>
          <w:b/>
          <w:szCs w:val="28"/>
        </w:rPr>
        <w:t>:</w:t>
      </w:r>
      <w:r w:rsidR="00197332" w:rsidRPr="00C2602E">
        <w:rPr>
          <w:rFonts w:eastAsia="Calibri" w:cs="Times New Roman"/>
          <w:szCs w:val="28"/>
        </w:rPr>
        <w:t xml:space="preserve"> </w:t>
      </w:r>
      <w:r w:rsidR="00573471" w:rsidRPr="00C2602E">
        <w:rPr>
          <w:rFonts w:eastAsia="Calibri" w:cs="Times New Roman"/>
          <w:szCs w:val="28"/>
        </w:rPr>
        <w:t>0</w:t>
      </w:r>
      <w:r w:rsidR="00B04220">
        <w:rPr>
          <w:rFonts w:eastAsia="Calibri" w:cs="Times New Roman"/>
          <w:szCs w:val="28"/>
        </w:rPr>
        <w:t>1</w:t>
      </w:r>
      <w:r w:rsidR="00573471" w:rsidRPr="00C2602E">
        <w:rPr>
          <w:rFonts w:eastAsia="Calibri" w:cs="Times New Roman"/>
          <w:szCs w:val="28"/>
        </w:rPr>
        <w:t xml:space="preserve"> ngày;</w:t>
      </w:r>
      <w:r w:rsidR="00573471" w:rsidRPr="00C2602E">
        <w:rPr>
          <w:rFonts w:eastAsia="Calibri" w:cs="Times New Roman"/>
          <w:b/>
          <w:szCs w:val="28"/>
        </w:rPr>
        <w:t xml:space="preserve"> </w:t>
      </w:r>
      <w:r w:rsidR="00197332" w:rsidRPr="00C2602E">
        <w:rPr>
          <w:rFonts w:eastAsia="Calibri" w:cs="Times New Roman"/>
          <w:szCs w:val="28"/>
        </w:rPr>
        <w:t xml:space="preserve">Quý </w:t>
      </w:r>
      <w:r w:rsidR="007F0B51">
        <w:rPr>
          <w:rFonts w:eastAsia="Calibri" w:cs="Times New Roman"/>
          <w:szCs w:val="28"/>
        </w:rPr>
        <w:t>II</w:t>
      </w:r>
      <w:r w:rsidR="00197332" w:rsidRPr="00C2602E">
        <w:rPr>
          <w:rFonts w:eastAsia="Calibri" w:cs="Times New Roman"/>
          <w:szCs w:val="28"/>
        </w:rPr>
        <w:t>/2019</w:t>
      </w:r>
      <w:r w:rsidR="002211F4" w:rsidRPr="00C2602E">
        <w:rPr>
          <w:rFonts w:eastAsia="Calibri" w:cs="Times New Roman"/>
          <w:szCs w:val="28"/>
        </w:rPr>
        <w:t>.</w:t>
      </w:r>
    </w:p>
    <w:p w:rsidR="00BE2A14" w:rsidRPr="00C2602E" w:rsidRDefault="00A53A67" w:rsidP="00054EB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Calibri" w:cs="Times New Roman"/>
          <w:b/>
          <w:szCs w:val="28"/>
        </w:rPr>
      </w:pPr>
      <w:r w:rsidRPr="00C2602E">
        <w:rPr>
          <w:rFonts w:eastAsia="Calibri" w:cs="Times New Roman"/>
          <w:b/>
          <w:szCs w:val="28"/>
        </w:rPr>
        <w:t>Đề cương chương trình:</w:t>
      </w:r>
      <w:r w:rsidR="00D63417" w:rsidRPr="00C2602E">
        <w:rPr>
          <w:rFonts w:eastAsia="Calibri" w:cs="Times New Roman"/>
          <w:b/>
          <w:szCs w:val="28"/>
        </w:rPr>
        <w:tab/>
      </w:r>
    </w:p>
    <w:p w:rsidR="003F0400" w:rsidRPr="003F0400" w:rsidRDefault="00E9651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F75DB4">
        <w:rPr>
          <w:rFonts w:cs="Times New Roman"/>
          <w:szCs w:val="28"/>
        </w:rPr>
        <w:t>.</w:t>
      </w:r>
      <w:r w:rsidR="003F0400" w:rsidRPr="003F0400">
        <w:rPr>
          <w:rFonts w:cs="Times New Roman"/>
          <w:szCs w:val="28"/>
        </w:rPr>
        <w:t xml:space="preserve"> Phổ biến các văn bản quy phạm pháp luật (VBQPPL) của Nhà nước, bộ; ngành, các Quy</w:t>
      </w:r>
      <w:r w:rsidR="00327162">
        <w:rPr>
          <w:rFonts w:cs="Times New Roman"/>
          <w:szCs w:val="28"/>
        </w:rPr>
        <w:t xml:space="preserve"> </w:t>
      </w:r>
      <w:r w:rsidR="003F0400" w:rsidRPr="003F0400">
        <w:rPr>
          <w:rFonts w:cs="Times New Roman"/>
          <w:szCs w:val="28"/>
        </w:rPr>
        <w:t>trình, Quy định của EVN, EVNGENCO1 về công tác PCTT và TKCN:</w:t>
      </w:r>
    </w:p>
    <w:p w:rsidR="003F0400" w:rsidRPr="003F0400" w:rsidRDefault="003F0400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 w:rsidRPr="003F0400">
        <w:rPr>
          <w:rFonts w:cs="Times New Roman"/>
          <w:szCs w:val="28"/>
        </w:rPr>
        <w:t>- Luật Phòng chống thiên tai số 33/2013/QH13 ngày 19/6/2013;</w:t>
      </w:r>
    </w:p>
    <w:p w:rsidR="003F0400" w:rsidRPr="003F0400" w:rsidRDefault="003F0400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 w:rsidRPr="003F0400">
        <w:rPr>
          <w:rFonts w:cs="Times New Roman"/>
          <w:szCs w:val="28"/>
        </w:rPr>
        <w:t>- Luật khí tượng thủy văn 2015.</w:t>
      </w:r>
    </w:p>
    <w:p w:rsidR="003F0400" w:rsidRPr="003F0400" w:rsidRDefault="003F0400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 w:rsidRPr="003F0400">
        <w:rPr>
          <w:rFonts w:cs="Times New Roman"/>
          <w:szCs w:val="28"/>
        </w:rPr>
        <w:t>- Nghị định 66/2014/NĐ-CP ngày 04/7/2014 của Chính phủ quy định chi tiết,hướng dẫn chi tiết thi hành một số điều của Luật phòng, chống thiên tai.</w:t>
      </w:r>
    </w:p>
    <w:p w:rsidR="003F0400" w:rsidRPr="003F0400" w:rsidRDefault="00E9651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3F0400" w:rsidRPr="003F0400">
        <w:rPr>
          <w:rFonts w:cs="Times New Roman"/>
          <w:szCs w:val="28"/>
        </w:rPr>
        <w:t xml:space="preserve"> Hướng dẫn thực hiện Quy định an toàn ban hành kèm theo Quyết định số1428/QĐ-EVN ngày 22/12/2018 của Tổng giám đốc Tập đoàn Điện lực Việt Nam:</w:t>
      </w:r>
    </w:p>
    <w:p w:rsidR="003F0400" w:rsidRPr="003F0400" w:rsidRDefault="00E9651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3F0400" w:rsidRPr="003F0400">
        <w:rPr>
          <w:rFonts w:cs="Times New Roman"/>
          <w:szCs w:val="28"/>
        </w:rPr>
        <w:t>1. Những nội dung cơ bản và sự thay đổi của QĐ 1428 so với các quy định liênquan trước đây:</w:t>
      </w:r>
    </w:p>
    <w:p w:rsidR="003F0400" w:rsidRPr="003F0400" w:rsidRDefault="00E9651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3F0400" w:rsidRPr="003F0400">
        <w:rPr>
          <w:rFonts w:cs="Times New Roman"/>
          <w:szCs w:val="28"/>
        </w:rPr>
        <w:t>2. Định hướng (kế hoạch) triển khai thực hiện QĐ 1428 tại EVNGENCO1</w:t>
      </w:r>
    </w:p>
    <w:p w:rsidR="003F0400" w:rsidRPr="003F0400" w:rsidRDefault="005B28BE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F0400" w:rsidRPr="003F0400">
        <w:rPr>
          <w:rFonts w:cs="Times New Roman"/>
          <w:szCs w:val="28"/>
        </w:rPr>
        <w:t>. Hướng dẫn các nghiệp vụ trong công tác PCTT&amp;TKCN.</w:t>
      </w:r>
    </w:p>
    <w:p w:rsidR="003F0400" w:rsidRPr="003F0400" w:rsidRDefault="00F75DB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F0400" w:rsidRPr="003F0400">
        <w:rPr>
          <w:rFonts w:cs="Times New Roman"/>
          <w:szCs w:val="28"/>
        </w:rPr>
        <w:t>Phương án</w:t>
      </w:r>
      <w:r w:rsidR="00181483">
        <w:rPr>
          <w:rFonts w:cs="Times New Roman"/>
          <w:szCs w:val="28"/>
        </w:rPr>
        <w:t xml:space="preserve"> </w:t>
      </w:r>
      <w:r w:rsidR="003F0400" w:rsidRPr="003F0400">
        <w:rPr>
          <w:rFonts w:cs="Times New Roman"/>
          <w:szCs w:val="28"/>
        </w:rPr>
        <w:t>ứng phó thiên tai</w:t>
      </w:r>
    </w:p>
    <w:p w:rsidR="003F0400" w:rsidRPr="003F0400" w:rsidRDefault="00F75DB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F0400" w:rsidRPr="003F0400">
        <w:rPr>
          <w:rFonts w:cs="Times New Roman"/>
          <w:szCs w:val="28"/>
        </w:rPr>
        <w:t>Phương án</w:t>
      </w:r>
      <w:r w:rsidR="00181483">
        <w:rPr>
          <w:rFonts w:cs="Times New Roman"/>
          <w:szCs w:val="28"/>
        </w:rPr>
        <w:t xml:space="preserve"> </w:t>
      </w:r>
      <w:r w:rsidR="003F0400" w:rsidRPr="003F0400">
        <w:rPr>
          <w:rFonts w:cs="Times New Roman"/>
          <w:szCs w:val="28"/>
        </w:rPr>
        <w:t>ứng phó với các tình huống khẩn cấp</w:t>
      </w:r>
    </w:p>
    <w:p w:rsidR="003F0400" w:rsidRPr="003F0400" w:rsidRDefault="00F75DB4" w:rsidP="00054EBE">
      <w:pPr>
        <w:spacing w:before="120"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F0400" w:rsidRPr="003F0400">
        <w:rPr>
          <w:rFonts w:cs="Times New Roman"/>
          <w:szCs w:val="28"/>
        </w:rPr>
        <w:t>Huấn luyện kỹ năng và diễn tập phương án PCTT&amp;TKCN, Công tác tuyên truyền.</w:t>
      </w:r>
    </w:p>
    <w:p w:rsidR="00C54222" w:rsidRPr="00BE2A14" w:rsidRDefault="00C54222" w:rsidP="00054EBE">
      <w:pPr>
        <w:spacing w:before="120" w:after="0" w:line="240" w:lineRule="auto"/>
        <w:ind w:firstLine="426"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BE2A14" w:rsidRPr="00BE2A14" w:rsidRDefault="00BE2A14" w:rsidP="00BE2A14">
      <w:pPr>
        <w:spacing w:after="0" w:line="24" w:lineRule="atLeast"/>
        <w:jc w:val="center"/>
        <w:rPr>
          <w:rFonts w:eastAsia="Calibri" w:cs="Times New Roman"/>
          <w:szCs w:val="28"/>
        </w:rPr>
      </w:pPr>
    </w:p>
    <w:p w:rsidR="00BE2A14" w:rsidRPr="00BE2A14" w:rsidRDefault="00BE2A14" w:rsidP="00BE2A14">
      <w:pPr>
        <w:spacing w:after="0" w:line="24" w:lineRule="atLeast"/>
        <w:jc w:val="center"/>
        <w:rPr>
          <w:rFonts w:eastAsia="Calibri" w:cs="Times New Roman"/>
          <w:b/>
          <w:sz w:val="26"/>
          <w:szCs w:val="26"/>
        </w:rPr>
      </w:pPr>
    </w:p>
    <w:sectPr w:rsidR="00BE2A14" w:rsidRPr="00BE2A14" w:rsidSect="00BE2A14">
      <w:pgSz w:w="11907" w:h="16840" w:code="9"/>
      <w:pgMar w:top="1021" w:right="851" w:bottom="1021" w:left="158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27B"/>
    <w:multiLevelType w:val="hybridMultilevel"/>
    <w:tmpl w:val="6EB8F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646"/>
    <w:multiLevelType w:val="hybridMultilevel"/>
    <w:tmpl w:val="730AE21A"/>
    <w:lvl w:ilvl="0" w:tplc="44B08A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D3D"/>
    <w:multiLevelType w:val="hybridMultilevel"/>
    <w:tmpl w:val="5C1E5CBE"/>
    <w:lvl w:ilvl="0" w:tplc="80C23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117E2"/>
    <w:multiLevelType w:val="hybridMultilevel"/>
    <w:tmpl w:val="A97C9726"/>
    <w:lvl w:ilvl="0" w:tplc="33A80BC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A252FC"/>
    <w:multiLevelType w:val="hybridMultilevel"/>
    <w:tmpl w:val="2A485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2A1"/>
    <w:multiLevelType w:val="hybridMultilevel"/>
    <w:tmpl w:val="8A3EF272"/>
    <w:lvl w:ilvl="0" w:tplc="086A2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B"/>
    <w:rsid w:val="000038F5"/>
    <w:rsid w:val="00016279"/>
    <w:rsid w:val="00020671"/>
    <w:rsid w:val="00033B9F"/>
    <w:rsid w:val="00054EBE"/>
    <w:rsid w:val="000720CF"/>
    <w:rsid w:val="00073EC1"/>
    <w:rsid w:val="00076373"/>
    <w:rsid w:val="000828F9"/>
    <w:rsid w:val="000B33A5"/>
    <w:rsid w:val="000B3DE1"/>
    <w:rsid w:val="000B4540"/>
    <w:rsid w:val="000E339E"/>
    <w:rsid w:val="00112EC4"/>
    <w:rsid w:val="0011434B"/>
    <w:rsid w:val="0012488E"/>
    <w:rsid w:val="00140166"/>
    <w:rsid w:val="00143721"/>
    <w:rsid w:val="00181483"/>
    <w:rsid w:val="00181A62"/>
    <w:rsid w:val="00197332"/>
    <w:rsid w:val="001C5A4A"/>
    <w:rsid w:val="001D3FD3"/>
    <w:rsid w:val="001F1241"/>
    <w:rsid w:val="00211169"/>
    <w:rsid w:val="00217F7E"/>
    <w:rsid w:val="002211F4"/>
    <w:rsid w:val="00222DBF"/>
    <w:rsid w:val="00240768"/>
    <w:rsid w:val="002709CF"/>
    <w:rsid w:val="00270AA5"/>
    <w:rsid w:val="00295502"/>
    <w:rsid w:val="00304529"/>
    <w:rsid w:val="0031141D"/>
    <w:rsid w:val="00325CA2"/>
    <w:rsid w:val="00327162"/>
    <w:rsid w:val="003302C5"/>
    <w:rsid w:val="0033190F"/>
    <w:rsid w:val="0033411B"/>
    <w:rsid w:val="0035697C"/>
    <w:rsid w:val="00377E08"/>
    <w:rsid w:val="00383D67"/>
    <w:rsid w:val="003B2315"/>
    <w:rsid w:val="003C4FC5"/>
    <w:rsid w:val="003E2483"/>
    <w:rsid w:val="003F0400"/>
    <w:rsid w:val="003F3387"/>
    <w:rsid w:val="00424ED1"/>
    <w:rsid w:val="00426A03"/>
    <w:rsid w:val="0043789B"/>
    <w:rsid w:val="004545EE"/>
    <w:rsid w:val="00454AFC"/>
    <w:rsid w:val="00487BF5"/>
    <w:rsid w:val="004B07B3"/>
    <w:rsid w:val="004B1ABD"/>
    <w:rsid w:val="004C14A7"/>
    <w:rsid w:val="004C3004"/>
    <w:rsid w:val="004F2708"/>
    <w:rsid w:val="00507B71"/>
    <w:rsid w:val="00527072"/>
    <w:rsid w:val="00536B4C"/>
    <w:rsid w:val="00543D69"/>
    <w:rsid w:val="00545156"/>
    <w:rsid w:val="00545E7D"/>
    <w:rsid w:val="00553D8E"/>
    <w:rsid w:val="00573471"/>
    <w:rsid w:val="00577F9F"/>
    <w:rsid w:val="00582EB0"/>
    <w:rsid w:val="00593A8E"/>
    <w:rsid w:val="00596EC1"/>
    <w:rsid w:val="005A34E9"/>
    <w:rsid w:val="005A65AF"/>
    <w:rsid w:val="005B28BE"/>
    <w:rsid w:val="005C2025"/>
    <w:rsid w:val="005D430F"/>
    <w:rsid w:val="005E0C12"/>
    <w:rsid w:val="005E21AE"/>
    <w:rsid w:val="005E2922"/>
    <w:rsid w:val="0064225F"/>
    <w:rsid w:val="00684511"/>
    <w:rsid w:val="006B3160"/>
    <w:rsid w:val="006B3930"/>
    <w:rsid w:val="006D2ECC"/>
    <w:rsid w:val="006E018D"/>
    <w:rsid w:val="00710E1C"/>
    <w:rsid w:val="0071598A"/>
    <w:rsid w:val="00722B78"/>
    <w:rsid w:val="007562D5"/>
    <w:rsid w:val="0079117C"/>
    <w:rsid w:val="007977C0"/>
    <w:rsid w:val="007C3B7A"/>
    <w:rsid w:val="007F0B51"/>
    <w:rsid w:val="0080750E"/>
    <w:rsid w:val="008259D7"/>
    <w:rsid w:val="008704C7"/>
    <w:rsid w:val="008B2040"/>
    <w:rsid w:val="008B442E"/>
    <w:rsid w:val="008B6636"/>
    <w:rsid w:val="008E42F2"/>
    <w:rsid w:val="008E599C"/>
    <w:rsid w:val="008F29BE"/>
    <w:rsid w:val="009421A2"/>
    <w:rsid w:val="009737BB"/>
    <w:rsid w:val="00974867"/>
    <w:rsid w:val="00981892"/>
    <w:rsid w:val="00996D9D"/>
    <w:rsid w:val="009A0B85"/>
    <w:rsid w:val="009C3F18"/>
    <w:rsid w:val="009E2B77"/>
    <w:rsid w:val="00A04266"/>
    <w:rsid w:val="00A12326"/>
    <w:rsid w:val="00A169BA"/>
    <w:rsid w:val="00A205AF"/>
    <w:rsid w:val="00A253B1"/>
    <w:rsid w:val="00A40970"/>
    <w:rsid w:val="00A44F5B"/>
    <w:rsid w:val="00A53A67"/>
    <w:rsid w:val="00A770F3"/>
    <w:rsid w:val="00A929A6"/>
    <w:rsid w:val="00AA71FD"/>
    <w:rsid w:val="00AD5936"/>
    <w:rsid w:val="00AE0C61"/>
    <w:rsid w:val="00AE43FB"/>
    <w:rsid w:val="00B04220"/>
    <w:rsid w:val="00B16C1F"/>
    <w:rsid w:val="00B476DC"/>
    <w:rsid w:val="00B72AF6"/>
    <w:rsid w:val="00B82E84"/>
    <w:rsid w:val="00B904C0"/>
    <w:rsid w:val="00B93467"/>
    <w:rsid w:val="00B95435"/>
    <w:rsid w:val="00B96FF5"/>
    <w:rsid w:val="00BE2A14"/>
    <w:rsid w:val="00C05909"/>
    <w:rsid w:val="00C10D0E"/>
    <w:rsid w:val="00C1516D"/>
    <w:rsid w:val="00C2602E"/>
    <w:rsid w:val="00C54222"/>
    <w:rsid w:val="00C72701"/>
    <w:rsid w:val="00CA5874"/>
    <w:rsid w:val="00CD6755"/>
    <w:rsid w:val="00CE1BCA"/>
    <w:rsid w:val="00D05423"/>
    <w:rsid w:val="00D168F8"/>
    <w:rsid w:val="00D54624"/>
    <w:rsid w:val="00D60ED9"/>
    <w:rsid w:val="00D61C8C"/>
    <w:rsid w:val="00D63417"/>
    <w:rsid w:val="00D70CAF"/>
    <w:rsid w:val="00D76651"/>
    <w:rsid w:val="00DA18D4"/>
    <w:rsid w:val="00DB691B"/>
    <w:rsid w:val="00DB696D"/>
    <w:rsid w:val="00DC4995"/>
    <w:rsid w:val="00E024F7"/>
    <w:rsid w:val="00E345BD"/>
    <w:rsid w:val="00E46AF5"/>
    <w:rsid w:val="00E75B3D"/>
    <w:rsid w:val="00E96514"/>
    <w:rsid w:val="00EA501A"/>
    <w:rsid w:val="00ED7241"/>
    <w:rsid w:val="00ED7410"/>
    <w:rsid w:val="00EF3B8F"/>
    <w:rsid w:val="00EF72F7"/>
    <w:rsid w:val="00F034EE"/>
    <w:rsid w:val="00F1255E"/>
    <w:rsid w:val="00F12CC8"/>
    <w:rsid w:val="00F23622"/>
    <w:rsid w:val="00F346C0"/>
    <w:rsid w:val="00F532EA"/>
    <w:rsid w:val="00F561DB"/>
    <w:rsid w:val="00F6422B"/>
    <w:rsid w:val="00F67A3B"/>
    <w:rsid w:val="00F7459B"/>
    <w:rsid w:val="00F75DB4"/>
    <w:rsid w:val="00F95649"/>
    <w:rsid w:val="00FA0689"/>
    <w:rsid w:val="00FB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69D1"/>
  <w15:docId w15:val="{7398404B-65ED-46EA-BF8C-7073FAB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91B"/>
  </w:style>
  <w:style w:type="paragraph" w:styleId="Heading1">
    <w:name w:val="heading 1"/>
    <w:basedOn w:val="Normal"/>
    <w:next w:val="Normal"/>
    <w:link w:val="Heading1Char"/>
    <w:qFormat/>
    <w:rsid w:val="00143721"/>
    <w:pPr>
      <w:keepNext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position w:val="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1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9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9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721"/>
    <w:rPr>
      <w:rFonts w:eastAsia="Times New Roman" w:cs="Arial"/>
      <w:b/>
      <w:bCs/>
      <w:kern w:val="32"/>
      <w:position w:val="6"/>
      <w:sz w:val="32"/>
      <w:szCs w:val="32"/>
    </w:rPr>
  </w:style>
  <w:style w:type="paragraph" w:customStyle="1" w:styleId="lama">
    <w:name w:val="lama"/>
    <w:basedOn w:val="Normal"/>
    <w:rsid w:val="00143721"/>
    <w:pPr>
      <w:spacing w:before="280" w:after="0"/>
      <w:jc w:val="both"/>
    </w:pPr>
    <w:rPr>
      <w:rFonts w:ascii="Times New Roman Bold" w:eastAsia="Times New Roman" w:hAnsi="Times New Roman Bold" w:cs=".VnCentury Schoolbook"/>
      <w:b/>
      <w:sz w:val="26"/>
      <w:szCs w:val="26"/>
      <w:lang w:val="nl-NL"/>
    </w:rPr>
  </w:style>
  <w:style w:type="paragraph" w:customStyle="1" w:styleId="So1">
    <w:name w:val="So 1"/>
    <w:basedOn w:val="Normal"/>
    <w:link w:val="So1Char"/>
    <w:rsid w:val="00143721"/>
    <w:pPr>
      <w:spacing w:before="120" w:after="60"/>
      <w:jc w:val="both"/>
    </w:pPr>
    <w:rPr>
      <w:rFonts w:ascii="Times New Roman Bold" w:eastAsia="Times New Roman" w:hAnsi="Times New Roman Bold" w:cs=".VnCentury Schoolbook"/>
      <w:b/>
      <w:i/>
      <w:sz w:val="24"/>
      <w:szCs w:val="24"/>
      <w:lang w:val="nl-NL"/>
    </w:rPr>
  </w:style>
  <w:style w:type="character" w:customStyle="1" w:styleId="So1Char">
    <w:name w:val="So 1 Char"/>
    <w:link w:val="So1"/>
    <w:rsid w:val="00143721"/>
    <w:rPr>
      <w:rFonts w:ascii="Times New Roman Bold" w:eastAsia="Times New Roman" w:hAnsi="Times New Roman Bold" w:cs=".VnCentury Schoolbook"/>
      <w:b/>
      <w:i/>
      <w:sz w:val="24"/>
      <w:szCs w:val="24"/>
      <w:lang w:val="nl-NL"/>
    </w:rPr>
  </w:style>
  <w:style w:type="paragraph" w:customStyle="1" w:styleId="bodya">
    <w:name w:val="bodya"/>
    <w:basedOn w:val="Normal"/>
    <w:rsid w:val="00143721"/>
    <w:pPr>
      <w:spacing w:before="60" w:after="40" w:line="264" w:lineRule="auto"/>
      <w:ind w:firstLine="397"/>
      <w:jc w:val="both"/>
    </w:pPr>
    <w:rPr>
      <w:rFonts w:eastAsia="Times New Roman" w:cs="Times New Roman"/>
      <w:sz w:val="24"/>
      <w:szCs w:val="24"/>
      <w:lang w:val="nl-NL"/>
    </w:rPr>
  </w:style>
  <w:style w:type="character" w:styleId="BookTitle">
    <w:name w:val="Book Title"/>
    <w:basedOn w:val="DefaultParagraphFont"/>
    <w:uiPriority w:val="33"/>
    <w:qFormat/>
    <w:rsid w:val="001437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Ngoc Trang</dc:creator>
  <cp:lastModifiedBy>Nguyen Quy Hoa</cp:lastModifiedBy>
  <cp:revision>3</cp:revision>
  <cp:lastPrinted>2018-05-22T08:27:00Z</cp:lastPrinted>
  <dcterms:created xsi:type="dcterms:W3CDTF">2019-04-12T07:35:00Z</dcterms:created>
  <dcterms:modified xsi:type="dcterms:W3CDTF">2019-04-12T07:35:00Z</dcterms:modified>
</cp:coreProperties>
</file>