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2B1709" w14:paraId="4AC30E74" w14:textId="77777777" w:rsidTr="00B72B8E">
        <w:tc>
          <w:tcPr>
            <w:tcW w:w="3150" w:type="dxa"/>
          </w:tcPr>
          <w:p w14:paraId="5E08E0E0" w14:textId="77777777" w:rsidR="0072404A" w:rsidRPr="002B1709" w:rsidRDefault="00B72B8E" w:rsidP="00726447">
            <w:pPr>
              <w:jc w:val="center"/>
              <w:rPr>
                <w:rFonts w:ascii="Times New Roman" w:hAnsi="Times New Roman" w:cs="Times New Roman"/>
                <w:b/>
                <w:i/>
                <w:sz w:val="26"/>
                <w:szCs w:val="26"/>
              </w:rPr>
            </w:pPr>
            <w:bookmarkStart w:id="0" w:name="_GoBack"/>
            <w:bookmarkEnd w:id="0"/>
            <w:r w:rsidRPr="002B170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665AD9" w:rsidRDefault="0072404A" w:rsidP="00726447">
            <w:pPr>
              <w:jc w:val="center"/>
              <w:rPr>
                <w:rFonts w:ascii="Times New Roman" w:hAnsi="Times New Roman" w:cs="Times New Roman"/>
                <w:color w:val="003399"/>
                <w:sz w:val="24"/>
                <w:szCs w:val="24"/>
              </w:rPr>
            </w:pPr>
            <w:r w:rsidRPr="00665AD9">
              <w:rPr>
                <w:rFonts w:ascii="Times New Roman" w:hAnsi="Times New Roman" w:cs="Times New Roman"/>
                <w:color w:val="003399"/>
                <w:sz w:val="24"/>
                <w:szCs w:val="24"/>
              </w:rPr>
              <w:t>TẬP ĐOÀN ĐIỆN LỰC VIỆT NAM</w:t>
            </w:r>
          </w:p>
          <w:p w14:paraId="61039076" w14:textId="77777777" w:rsidR="0072404A" w:rsidRPr="00665AD9" w:rsidRDefault="0072404A" w:rsidP="00726447">
            <w:pPr>
              <w:jc w:val="center"/>
              <w:rPr>
                <w:rFonts w:ascii="Times New Roman" w:hAnsi="Times New Roman" w:cs="Times New Roman"/>
                <w:b/>
                <w:color w:val="003399"/>
                <w:sz w:val="24"/>
                <w:szCs w:val="24"/>
              </w:rPr>
            </w:pPr>
            <w:r w:rsidRPr="00665AD9">
              <w:rPr>
                <w:rFonts w:ascii="Times New Roman" w:hAnsi="Times New Roman" w:cs="Times New Roman"/>
                <w:b/>
                <w:color w:val="003399"/>
                <w:sz w:val="24"/>
                <w:szCs w:val="24"/>
              </w:rPr>
              <w:t>TỔNG CÔNG TY PHÁT ĐIỆN 1</w:t>
            </w:r>
          </w:p>
          <w:p w14:paraId="60C9EB96" w14:textId="77777777" w:rsidR="0072404A" w:rsidRPr="002B170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665AD9" w:rsidRDefault="0072404A" w:rsidP="00726447">
            <w:pPr>
              <w:jc w:val="center"/>
              <w:rPr>
                <w:rFonts w:ascii="Times New Roman" w:hAnsi="Times New Roman" w:cs="Times New Roman"/>
                <w:b/>
                <w:sz w:val="24"/>
                <w:szCs w:val="24"/>
              </w:rPr>
            </w:pPr>
            <w:r w:rsidRPr="00665AD9">
              <w:rPr>
                <w:rFonts w:ascii="Times New Roman" w:hAnsi="Times New Roman" w:cs="Times New Roman"/>
                <w:b/>
                <w:sz w:val="24"/>
                <w:szCs w:val="24"/>
              </w:rPr>
              <w:t>THÔNG CÁO BÁO CHÍ</w:t>
            </w:r>
          </w:p>
          <w:p w14:paraId="1EA89070" w14:textId="40BB3182" w:rsidR="002B1709" w:rsidRPr="00665AD9" w:rsidRDefault="00B72B8E" w:rsidP="002B1709">
            <w:pPr>
              <w:jc w:val="center"/>
              <w:rPr>
                <w:rFonts w:ascii="Times New Roman" w:hAnsi="Times New Roman" w:cs="Times New Roman"/>
                <w:sz w:val="24"/>
                <w:szCs w:val="24"/>
              </w:rPr>
            </w:pPr>
            <w:r w:rsidRPr="00665AD9">
              <w:rPr>
                <w:rFonts w:ascii="Times New Roman" w:hAnsi="Times New Roman" w:cs="Times New Roman"/>
                <w:sz w:val="24"/>
                <w:szCs w:val="24"/>
              </w:rPr>
              <w:t xml:space="preserve">TÌNH HÌNH </w:t>
            </w:r>
            <w:r w:rsidR="002B1709" w:rsidRPr="00665AD9">
              <w:rPr>
                <w:rFonts w:ascii="Times New Roman" w:hAnsi="Times New Roman" w:cs="Times New Roman"/>
                <w:sz w:val="24"/>
                <w:szCs w:val="24"/>
              </w:rPr>
              <w:t>SXKD</w:t>
            </w:r>
            <w:r w:rsidRPr="00665AD9">
              <w:rPr>
                <w:rFonts w:ascii="Times New Roman" w:hAnsi="Times New Roman" w:cs="Times New Roman"/>
                <w:sz w:val="24"/>
                <w:szCs w:val="24"/>
              </w:rPr>
              <w:t xml:space="preserve"> </w:t>
            </w:r>
            <w:r w:rsidR="00377CD5" w:rsidRPr="00665AD9">
              <w:rPr>
                <w:rFonts w:ascii="Times New Roman" w:hAnsi="Times New Roman" w:cs="Times New Roman"/>
                <w:sz w:val="24"/>
                <w:szCs w:val="24"/>
              </w:rPr>
              <w:t>–</w:t>
            </w:r>
            <w:r w:rsidRPr="00665AD9">
              <w:rPr>
                <w:rFonts w:ascii="Times New Roman" w:hAnsi="Times New Roman" w:cs="Times New Roman"/>
                <w:sz w:val="24"/>
                <w:szCs w:val="24"/>
              </w:rPr>
              <w:t xml:space="preserve"> </w:t>
            </w:r>
            <w:r w:rsidR="002B1709" w:rsidRPr="00665AD9">
              <w:rPr>
                <w:rFonts w:ascii="Times New Roman" w:hAnsi="Times New Roman" w:cs="Times New Roman"/>
                <w:sz w:val="24"/>
                <w:szCs w:val="24"/>
              </w:rPr>
              <w:t>ĐTXD</w:t>
            </w:r>
            <w:r w:rsidR="00931B7B">
              <w:rPr>
                <w:rFonts w:ascii="Times New Roman" w:hAnsi="Times New Roman" w:cs="Times New Roman"/>
                <w:sz w:val="24"/>
                <w:szCs w:val="24"/>
              </w:rPr>
              <w:t xml:space="preserve"> THÁNG </w:t>
            </w:r>
            <w:r w:rsidR="005C4B43">
              <w:rPr>
                <w:rFonts w:ascii="Times New Roman" w:hAnsi="Times New Roman" w:cs="Times New Roman"/>
                <w:sz w:val="24"/>
                <w:szCs w:val="24"/>
              </w:rPr>
              <w:t>8</w:t>
            </w:r>
            <w:r w:rsidR="005814F9" w:rsidRPr="00665AD9">
              <w:rPr>
                <w:rFonts w:ascii="Times New Roman" w:hAnsi="Times New Roman" w:cs="Times New Roman"/>
                <w:sz w:val="24"/>
                <w:szCs w:val="24"/>
              </w:rPr>
              <w:t xml:space="preserve"> NĂM 2017</w:t>
            </w:r>
          </w:p>
          <w:p w14:paraId="43B9D23C" w14:textId="56E35FBC" w:rsidR="0072404A" w:rsidRPr="002B1709" w:rsidRDefault="00B72B8E" w:rsidP="005C4B43">
            <w:pPr>
              <w:jc w:val="center"/>
              <w:rPr>
                <w:rFonts w:ascii="Times New Roman" w:hAnsi="Times New Roman" w:cs="Times New Roman"/>
                <w:sz w:val="24"/>
                <w:szCs w:val="24"/>
              </w:rPr>
            </w:pPr>
            <w:r w:rsidRPr="00665AD9">
              <w:rPr>
                <w:rFonts w:ascii="Times New Roman" w:hAnsi="Times New Roman" w:cs="Times New Roman"/>
                <w:sz w:val="24"/>
                <w:szCs w:val="24"/>
              </w:rPr>
              <w:t>VÀ KẾ HOẠ</w:t>
            </w:r>
            <w:r w:rsidR="00B156CA" w:rsidRPr="00665AD9">
              <w:rPr>
                <w:rFonts w:ascii="Times New Roman" w:hAnsi="Times New Roman" w:cs="Times New Roman"/>
                <w:sz w:val="24"/>
                <w:szCs w:val="24"/>
              </w:rPr>
              <w:t xml:space="preserve">CH </w:t>
            </w:r>
            <w:r w:rsidR="00931B7B">
              <w:rPr>
                <w:rFonts w:ascii="Times New Roman" w:hAnsi="Times New Roman" w:cs="Times New Roman"/>
                <w:sz w:val="24"/>
                <w:szCs w:val="24"/>
              </w:rPr>
              <w:t xml:space="preserve">THÁNG </w:t>
            </w:r>
            <w:r w:rsidR="005C4B43">
              <w:rPr>
                <w:rFonts w:ascii="Times New Roman" w:hAnsi="Times New Roman" w:cs="Times New Roman"/>
                <w:sz w:val="24"/>
                <w:szCs w:val="24"/>
              </w:rPr>
              <w:t>9</w:t>
            </w:r>
            <w:r w:rsidR="005814F9" w:rsidRPr="00665AD9">
              <w:rPr>
                <w:rFonts w:ascii="Times New Roman" w:hAnsi="Times New Roman" w:cs="Times New Roman"/>
                <w:sz w:val="24"/>
                <w:szCs w:val="24"/>
              </w:rPr>
              <w:t xml:space="preserve"> NĂM</w:t>
            </w:r>
            <w:r w:rsidR="007C0962" w:rsidRPr="00665AD9">
              <w:rPr>
                <w:rFonts w:ascii="Times New Roman" w:hAnsi="Times New Roman" w:cs="Times New Roman"/>
                <w:sz w:val="24"/>
                <w:szCs w:val="24"/>
              </w:rPr>
              <w:t xml:space="preserve"> 2017</w:t>
            </w:r>
          </w:p>
        </w:tc>
      </w:tr>
    </w:tbl>
    <w:p w14:paraId="1A1268D9" w14:textId="09A21191" w:rsidR="00AB766E" w:rsidRPr="00A22173" w:rsidRDefault="00AB766E" w:rsidP="00665AD9">
      <w:pPr>
        <w:pStyle w:val="ListParagraph"/>
        <w:numPr>
          <w:ilvl w:val="0"/>
          <w:numId w:val="3"/>
        </w:numPr>
        <w:spacing w:before="60" w:after="60" w:line="264" w:lineRule="auto"/>
        <w:ind w:left="360" w:hanging="360"/>
        <w:jc w:val="both"/>
        <w:rPr>
          <w:b/>
          <w:sz w:val="24"/>
          <w:szCs w:val="24"/>
        </w:rPr>
      </w:pPr>
      <w:r w:rsidRPr="00A22173">
        <w:rPr>
          <w:b/>
          <w:sz w:val="24"/>
          <w:szCs w:val="24"/>
        </w:rPr>
        <w:t>Tình hình hoạt động SXKD &amp; ĐTXD</w:t>
      </w:r>
      <w:r w:rsidR="00931B7B" w:rsidRPr="00A22173">
        <w:rPr>
          <w:b/>
          <w:sz w:val="24"/>
          <w:szCs w:val="24"/>
        </w:rPr>
        <w:t xml:space="preserve"> tháng </w:t>
      </w:r>
      <w:r w:rsidR="005C4B43" w:rsidRPr="00A22173">
        <w:rPr>
          <w:b/>
          <w:sz w:val="24"/>
          <w:szCs w:val="24"/>
        </w:rPr>
        <w:t>8</w:t>
      </w:r>
      <w:r w:rsidR="005814F9" w:rsidRPr="00A22173">
        <w:rPr>
          <w:b/>
          <w:sz w:val="24"/>
          <w:szCs w:val="24"/>
        </w:rPr>
        <w:t xml:space="preserve"> năm</w:t>
      </w:r>
      <w:r w:rsidR="007C0962" w:rsidRPr="00A22173">
        <w:rPr>
          <w:b/>
          <w:sz w:val="24"/>
          <w:szCs w:val="24"/>
        </w:rPr>
        <w:t xml:space="preserve"> 2017</w:t>
      </w:r>
    </w:p>
    <w:p w14:paraId="4F4D07E0" w14:textId="77777777" w:rsidR="002A44C0" w:rsidRPr="00A22173" w:rsidRDefault="009D48FA" w:rsidP="00665AD9">
      <w:pPr>
        <w:pStyle w:val="ListParagraph"/>
        <w:numPr>
          <w:ilvl w:val="0"/>
          <w:numId w:val="4"/>
        </w:numPr>
        <w:spacing w:before="60" w:after="60" w:line="264" w:lineRule="auto"/>
        <w:jc w:val="both"/>
        <w:rPr>
          <w:bCs/>
          <w:sz w:val="24"/>
          <w:szCs w:val="24"/>
        </w:rPr>
      </w:pPr>
      <w:r w:rsidRPr="00A22173">
        <w:rPr>
          <w:b/>
          <w:i/>
          <w:sz w:val="24"/>
          <w:szCs w:val="24"/>
        </w:rPr>
        <w:t>C</w:t>
      </w:r>
      <w:r w:rsidR="00F033FE" w:rsidRPr="00A22173">
        <w:rPr>
          <w:b/>
          <w:i/>
          <w:sz w:val="24"/>
          <w:szCs w:val="24"/>
        </w:rPr>
        <w:t xml:space="preserve">ông tác Sản xuất </w:t>
      </w:r>
      <w:r w:rsidR="002A44C0" w:rsidRPr="00A22173">
        <w:rPr>
          <w:b/>
          <w:i/>
          <w:sz w:val="24"/>
          <w:szCs w:val="24"/>
        </w:rPr>
        <w:t xml:space="preserve">kinh doanh </w:t>
      </w:r>
      <w:r w:rsidR="00F033FE" w:rsidRPr="00A22173">
        <w:rPr>
          <w:b/>
          <w:i/>
          <w:sz w:val="24"/>
          <w:szCs w:val="24"/>
        </w:rPr>
        <w:t>điện</w:t>
      </w:r>
    </w:p>
    <w:p w14:paraId="22D80E55" w14:textId="7DF8817A" w:rsidR="00572389" w:rsidRPr="00572389" w:rsidRDefault="00572389" w:rsidP="00572389">
      <w:pPr>
        <w:pStyle w:val="ListParagraph"/>
        <w:tabs>
          <w:tab w:val="left" w:pos="630"/>
        </w:tabs>
        <w:spacing w:before="60" w:after="60" w:line="264" w:lineRule="auto"/>
        <w:ind w:left="0" w:firstLine="360"/>
        <w:jc w:val="both"/>
        <w:rPr>
          <w:bCs/>
          <w:sz w:val="24"/>
          <w:szCs w:val="24"/>
        </w:rPr>
      </w:pPr>
      <w:r>
        <w:rPr>
          <w:bCs/>
          <w:sz w:val="24"/>
          <w:szCs w:val="24"/>
        </w:rPr>
        <w:t>Trong tháng 8.2017, Tổng sản lượng của Tổng công ty ước đạt 2.402 triệu kWh, tương đương 106% kế hoạch tháng và bằng 120% so với cùng kỳ năm trước, trong đó thủy điện đạt 862 triệu kWh, nhiệt điện đạt 1.818 triệu kWh.</w:t>
      </w:r>
    </w:p>
    <w:p w14:paraId="5933FB4F" w14:textId="53BB24FF" w:rsidR="00161EBC" w:rsidRPr="00A22173" w:rsidRDefault="00572389" w:rsidP="00572389">
      <w:pPr>
        <w:pStyle w:val="ListParagraph"/>
        <w:tabs>
          <w:tab w:val="left" w:pos="630"/>
        </w:tabs>
        <w:spacing w:before="60" w:after="60" w:line="264" w:lineRule="auto"/>
        <w:ind w:left="0" w:firstLine="360"/>
        <w:jc w:val="both"/>
        <w:rPr>
          <w:bCs/>
          <w:sz w:val="24"/>
          <w:szCs w:val="24"/>
        </w:rPr>
      </w:pPr>
      <w:r w:rsidRPr="00A22173">
        <w:rPr>
          <w:sz w:val="24"/>
          <w:szCs w:val="24"/>
        </w:rPr>
        <w:t>Trong tháng 8</w:t>
      </w:r>
      <w:r>
        <w:rPr>
          <w:sz w:val="24"/>
          <w:szCs w:val="24"/>
        </w:rPr>
        <w:t xml:space="preserve"> đầu năm 2017</w:t>
      </w:r>
      <w:r w:rsidRPr="00A22173">
        <w:rPr>
          <w:sz w:val="24"/>
          <w:szCs w:val="24"/>
        </w:rPr>
        <w:t>,</w:t>
      </w:r>
      <w:r>
        <w:rPr>
          <w:sz w:val="24"/>
          <w:szCs w:val="24"/>
        </w:rPr>
        <w:t xml:space="preserve"> do nhu cầu huy động của hệ thống thấp hơn dự kiến,</w:t>
      </w:r>
      <w:r w:rsidRPr="00A22173">
        <w:rPr>
          <w:sz w:val="24"/>
          <w:szCs w:val="24"/>
        </w:rPr>
        <w:t xml:space="preserve"> sản</w:t>
      </w:r>
      <w:r>
        <w:rPr>
          <w:sz w:val="24"/>
          <w:szCs w:val="24"/>
        </w:rPr>
        <w:t xml:space="preserve"> lượng </w:t>
      </w:r>
      <w:r w:rsidRPr="00A22173">
        <w:rPr>
          <w:bCs/>
          <w:sz w:val="24"/>
          <w:szCs w:val="24"/>
        </w:rPr>
        <w:t>Tổng công ty</w:t>
      </w:r>
      <w:r>
        <w:rPr>
          <w:bCs/>
          <w:sz w:val="24"/>
          <w:szCs w:val="24"/>
        </w:rPr>
        <w:t xml:space="preserve"> đạt được</w:t>
      </w:r>
      <w:r w:rsidRPr="00A22173">
        <w:rPr>
          <w:bCs/>
          <w:sz w:val="24"/>
          <w:szCs w:val="24"/>
        </w:rPr>
        <w:t xml:space="preserve"> thấ</w:t>
      </w:r>
      <w:r>
        <w:rPr>
          <w:bCs/>
          <w:sz w:val="24"/>
          <w:szCs w:val="24"/>
        </w:rPr>
        <w:t>p hơn so với chỉ tiêu được giao.L</w:t>
      </w:r>
      <w:r w:rsidR="00615755" w:rsidRPr="00A22173">
        <w:rPr>
          <w:bCs/>
          <w:sz w:val="24"/>
          <w:szCs w:val="24"/>
        </w:rPr>
        <w:t>ũy kế</w:t>
      </w:r>
      <w:r w:rsidR="009C2CA4" w:rsidRPr="00A22173">
        <w:rPr>
          <w:bCs/>
          <w:sz w:val="24"/>
          <w:szCs w:val="24"/>
        </w:rPr>
        <w:t xml:space="preserve"> sản lượng điện sản xuất trong </w:t>
      </w:r>
      <w:r w:rsidR="003A775B" w:rsidRPr="00A22173">
        <w:rPr>
          <w:bCs/>
          <w:sz w:val="24"/>
          <w:szCs w:val="24"/>
        </w:rPr>
        <w:t>8</w:t>
      </w:r>
      <w:r w:rsidR="00074048" w:rsidRPr="00A22173">
        <w:rPr>
          <w:bCs/>
          <w:sz w:val="24"/>
          <w:szCs w:val="24"/>
        </w:rPr>
        <w:t xml:space="preserve"> tháng đầu năm 2017</w:t>
      </w:r>
      <w:r w:rsidR="003A775B" w:rsidRPr="00A22173">
        <w:rPr>
          <w:bCs/>
          <w:sz w:val="24"/>
          <w:szCs w:val="24"/>
        </w:rPr>
        <w:t xml:space="preserve"> là</w:t>
      </w:r>
      <w:r w:rsidR="00074048" w:rsidRPr="00A22173">
        <w:rPr>
          <w:bCs/>
          <w:sz w:val="24"/>
          <w:szCs w:val="24"/>
        </w:rPr>
        <w:t xml:space="preserve"> </w:t>
      </w:r>
      <w:r w:rsidR="003A775B" w:rsidRPr="00A22173">
        <w:rPr>
          <w:bCs/>
          <w:sz w:val="24"/>
          <w:szCs w:val="24"/>
        </w:rPr>
        <w:t>19.802 triệu kWh, đạt 63% KH năm (thấp hơn 737 triệu kWh so với KH 8 tháng; tăng trưởng 25% so với cùng kỳ năm 2016).</w:t>
      </w:r>
    </w:p>
    <w:p w14:paraId="6C5844E6" w14:textId="09E13175" w:rsidR="003A775B" w:rsidRPr="00A22173" w:rsidRDefault="003A775B" w:rsidP="003A775B">
      <w:pPr>
        <w:tabs>
          <w:tab w:val="left" w:pos="630"/>
        </w:tabs>
        <w:spacing w:before="60" w:after="60" w:line="264" w:lineRule="auto"/>
        <w:jc w:val="both"/>
        <w:rPr>
          <w:rFonts w:ascii="Times New Roman" w:eastAsia="Times New Roman" w:hAnsi="Times New Roman" w:cs="Times New Roman"/>
          <w:bCs/>
          <w:noProof/>
          <w:sz w:val="24"/>
          <w:szCs w:val="24"/>
        </w:rPr>
      </w:pPr>
      <w:r w:rsidRPr="00A22173">
        <w:rPr>
          <w:i/>
          <w:sz w:val="24"/>
          <w:szCs w:val="24"/>
        </w:rPr>
        <w:tab/>
      </w:r>
      <w:r w:rsidR="002A44C0" w:rsidRPr="00A22173">
        <w:rPr>
          <w:rFonts w:ascii="Times New Roman" w:eastAsia="Times New Roman" w:hAnsi="Times New Roman" w:cs="Times New Roman"/>
          <w:bCs/>
          <w:noProof/>
          <w:sz w:val="24"/>
          <w:szCs w:val="24"/>
        </w:rPr>
        <w:t>Về vận hành</w:t>
      </w:r>
      <w:r w:rsidR="0060303F" w:rsidRPr="00A22173">
        <w:rPr>
          <w:rFonts w:ascii="Times New Roman" w:eastAsia="Times New Roman" w:hAnsi="Times New Roman" w:cs="Times New Roman"/>
          <w:bCs/>
          <w:noProof/>
          <w:sz w:val="24"/>
          <w:szCs w:val="24"/>
        </w:rPr>
        <w:t>:</w:t>
      </w:r>
      <w:r w:rsidR="002A44C0" w:rsidRPr="00A22173">
        <w:rPr>
          <w:rFonts w:ascii="Times New Roman" w:eastAsia="Times New Roman" w:hAnsi="Times New Roman" w:cs="Times New Roman"/>
          <w:bCs/>
          <w:noProof/>
          <w:sz w:val="24"/>
          <w:szCs w:val="24"/>
        </w:rPr>
        <w:t xml:space="preserve"> </w:t>
      </w:r>
      <w:r w:rsidRPr="00A22173">
        <w:rPr>
          <w:rFonts w:ascii="Times New Roman" w:eastAsia="Times New Roman" w:hAnsi="Times New Roman" w:cs="Times New Roman"/>
          <w:bCs/>
          <w:noProof/>
          <w:sz w:val="24"/>
          <w:szCs w:val="24"/>
        </w:rPr>
        <w:t>T</w:t>
      </w:r>
      <w:r w:rsidR="00C633EE" w:rsidRPr="00A22173">
        <w:rPr>
          <w:rFonts w:ascii="Times New Roman" w:eastAsia="Times New Roman" w:hAnsi="Times New Roman" w:cs="Times New Roman"/>
          <w:bCs/>
          <w:noProof/>
          <w:sz w:val="24"/>
          <w:szCs w:val="24"/>
        </w:rPr>
        <w:t xml:space="preserve">háng </w:t>
      </w:r>
      <w:r w:rsidRPr="00A22173">
        <w:rPr>
          <w:rFonts w:ascii="Times New Roman" w:eastAsia="Times New Roman" w:hAnsi="Times New Roman" w:cs="Times New Roman"/>
          <w:bCs/>
          <w:noProof/>
          <w:sz w:val="24"/>
          <w:szCs w:val="24"/>
        </w:rPr>
        <w:t>8</w:t>
      </w:r>
      <w:r w:rsidR="00067986" w:rsidRPr="00A22173">
        <w:rPr>
          <w:rFonts w:ascii="Times New Roman" w:eastAsia="Times New Roman" w:hAnsi="Times New Roman" w:cs="Times New Roman"/>
          <w:bCs/>
          <w:noProof/>
          <w:sz w:val="24"/>
          <w:szCs w:val="24"/>
        </w:rPr>
        <w:t xml:space="preserve">, </w:t>
      </w:r>
      <w:r w:rsidRPr="00A22173">
        <w:rPr>
          <w:rFonts w:ascii="Times New Roman" w:eastAsia="Times New Roman" w:hAnsi="Times New Roman" w:cs="Times New Roman"/>
          <w:bCs/>
          <w:noProof/>
          <w:sz w:val="24"/>
          <w:szCs w:val="24"/>
        </w:rPr>
        <w:t xml:space="preserve">lượng nước về các hồ chứa thủy điện Đại Ninh, Đơn Dương cao, đã phải thực hiện xả tràn. Lượng nước về hồ chứa Bản Vẽ thấp (tần suất 90%). Tính chung trong 8 tháng, lượng nước về các hồ chứa thủy điện năm 2017 cao hơn so với cùng kỳ </w:t>
      </w:r>
      <w:r w:rsidR="00572389">
        <w:rPr>
          <w:rFonts w:ascii="Times New Roman" w:eastAsia="Times New Roman" w:hAnsi="Times New Roman" w:cs="Times New Roman"/>
          <w:bCs/>
          <w:noProof/>
          <w:sz w:val="24"/>
          <w:szCs w:val="24"/>
        </w:rPr>
        <w:t>năm 2016 là 3.9 tỷ m3</w:t>
      </w:r>
      <w:r w:rsidRPr="00A22173">
        <w:rPr>
          <w:rFonts w:ascii="Times New Roman" w:eastAsia="Times New Roman" w:hAnsi="Times New Roman" w:cs="Times New Roman"/>
          <w:bCs/>
          <w:noProof/>
          <w:sz w:val="24"/>
          <w:szCs w:val="24"/>
        </w:rPr>
        <w:t>. Sản lượng điện sản xuất từ thủy điện HTPT trong 8 tháng là 3.554 triệu kWh, cao hơn 1.125 triệu kWh so với KH 8 tháng.</w:t>
      </w:r>
    </w:p>
    <w:p w14:paraId="20C35E6F" w14:textId="18208D30" w:rsidR="003A775B" w:rsidRPr="00A22173" w:rsidRDefault="003A775B" w:rsidP="003A775B">
      <w:pPr>
        <w:pStyle w:val="ListParagraph"/>
        <w:tabs>
          <w:tab w:val="left" w:pos="630"/>
        </w:tabs>
        <w:spacing w:before="60" w:after="60" w:line="264" w:lineRule="auto"/>
        <w:ind w:left="0" w:firstLine="360"/>
        <w:jc w:val="both"/>
        <w:rPr>
          <w:bCs/>
          <w:i/>
          <w:sz w:val="24"/>
          <w:szCs w:val="24"/>
        </w:rPr>
      </w:pPr>
      <w:r w:rsidRPr="00A22173">
        <w:rPr>
          <w:bCs/>
          <w:sz w:val="24"/>
          <w:szCs w:val="24"/>
        </w:rPr>
        <w:t xml:space="preserve">Tháng 8, </w:t>
      </w:r>
      <w:r w:rsidR="00420CC9" w:rsidRPr="00A22173">
        <w:rPr>
          <w:bCs/>
          <w:sz w:val="24"/>
          <w:szCs w:val="24"/>
        </w:rPr>
        <w:t>c</w:t>
      </w:r>
      <w:r w:rsidRPr="00A22173">
        <w:rPr>
          <w:bCs/>
          <w:sz w:val="24"/>
          <w:szCs w:val="24"/>
        </w:rPr>
        <w:t>ác tổ máy nhiệt điện tại TTĐL Duyên Hải được huy động cao hơn so với kế hoạch, các tổ máy nhiệt điện khác được huy động với công suất thấp hoặc được đưa vào dự phòng. Trong 8 tháng, các tổ máy nhiệt điện HTPT được huy động theo kế hoạch điều tiết thủy điện với công suất huy động thấp. Sản lượng điện sản xuất từ nhiệt điện trong 8 tháng đạt 8.988 triệu k</w:t>
      </w:r>
      <w:r w:rsidR="00572389">
        <w:rPr>
          <w:bCs/>
          <w:sz w:val="24"/>
          <w:szCs w:val="24"/>
        </w:rPr>
        <w:t xml:space="preserve">Wh, thấp hơn </w:t>
      </w:r>
      <w:r w:rsidRPr="00A22173">
        <w:rPr>
          <w:bCs/>
          <w:sz w:val="24"/>
          <w:szCs w:val="24"/>
        </w:rPr>
        <w:t xml:space="preserve"> 2.137 triệu kWh so với kế hoạch 8 tháng.</w:t>
      </w:r>
      <w:r w:rsidR="00083CE3" w:rsidRPr="00A22173">
        <w:rPr>
          <w:bCs/>
          <w:i/>
          <w:sz w:val="24"/>
          <w:szCs w:val="24"/>
        </w:rPr>
        <w:t xml:space="preserve">     </w:t>
      </w:r>
    </w:p>
    <w:p w14:paraId="049514CE" w14:textId="6506DB0B" w:rsidR="00420CC9" w:rsidRPr="00A22173" w:rsidRDefault="00F41752" w:rsidP="00420CC9">
      <w:pPr>
        <w:pStyle w:val="ListParagraph"/>
        <w:tabs>
          <w:tab w:val="left" w:pos="630"/>
        </w:tabs>
        <w:spacing w:before="60" w:after="60" w:line="264" w:lineRule="auto"/>
        <w:ind w:left="0" w:firstLine="360"/>
        <w:jc w:val="both"/>
        <w:rPr>
          <w:bCs/>
          <w:sz w:val="24"/>
          <w:szCs w:val="24"/>
        </w:rPr>
      </w:pPr>
      <w:r w:rsidRPr="00A22173">
        <w:rPr>
          <w:bCs/>
          <w:sz w:val="24"/>
          <w:szCs w:val="24"/>
        </w:rPr>
        <w:t>Về công tác thị trường điện</w:t>
      </w:r>
      <w:r w:rsidR="00083CE3" w:rsidRPr="00A22173">
        <w:rPr>
          <w:bCs/>
          <w:sz w:val="24"/>
          <w:szCs w:val="24"/>
        </w:rPr>
        <w:t xml:space="preserve">: </w:t>
      </w:r>
      <w:r w:rsidR="00420CC9" w:rsidRPr="00A22173">
        <w:rPr>
          <w:bCs/>
          <w:sz w:val="24"/>
          <w:szCs w:val="24"/>
        </w:rPr>
        <w:t>Thực hiện chiến lược chào giá tối đa hóa lợi nh</w:t>
      </w:r>
      <w:r w:rsidR="00572389">
        <w:rPr>
          <w:bCs/>
          <w:sz w:val="24"/>
          <w:szCs w:val="24"/>
        </w:rPr>
        <w:t>uận và hạn chế xả thừa, tháng 8.2017</w:t>
      </w:r>
      <w:r w:rsidR="00420CC9" w:rsidRPr="00A22173">
        <w:rPr>
          <w:bCs/>
          <w:sz w:val="24"/>
          <w:szCs w:val="24"/>
        </w:rPr>
        <w:t xml:space="preserve"> trong điều kiện giá thị trường thấp, TCT đã chủ động: Thực hiện chào giá tại DH1 nhằm đủ bù đắp chi phí biến đổi và hạn chế điều chỉnh sản lượng Qc; </w:t>
      </w:r>
      <w:r w:rsidR="00AB2204" w:rsidRPr="00A22173">
        <w:rPr>
          <w:bCs/>
          <w:sz w:val="24"/>
          <w:szCs w:val="24"/>
        </w:rPr>
        <w:t>C</w:t>
      </w:r>
      <w:r w:rsidR="00420CC9" w:rsidRPr="00A22173">
        <w:rPr>
          <w:bCs/>
          <w:sz w:val="24"/>
          <w:szCs w:val="24"/>
        </w:rPr>
        <w:t xml:space="preserve">hào giá để đưa tổ máy S8 </w:t>
      </w:r>
      <w:r w:rsidR="00572389">
        <w:rPr>
          <w:bCs/>
          <w:sz w:val="24"/>
          <w:szCs w:val="24"/>
        </w:rPr>
        <w:t xml:space="preserve">Uông Bí </w:t>
      </w:r>
      <w:r w:rsidR="00420CC9" w:rsidRPr="00A22173">
        <w:rPr>
          <w:bCs/>
          <w:sz w:val="24"/>
          <w:szCs w:val="24"/>
        </w:rPr>
        <w:t>ra dự phòng; Chủ động chào giá để huy động tối đa các tổ máy thủy điện nhằm tạo dung tích ph</w:t>
      </w:r>
      <w:r w:rsidR="00572389">
        <w:rPr>
          <w:bCs/>
          <w:sz w:val="24"/>
          <w:szCs w:val="24"/>
        </w:rPr>
        <w:t>òng lũ cho các hồ chứa TĐ</w:t>
      </w:r>
      <w:r w:rsidR="00420CC9" w:rsidRPr="00A22173">
        <w:rPr>
          <w:bCs/>
          <w:sz w:val="24"/>
          <w:szCs w:val="24"/>
        </w:rPr>
        <w:t xml:space="preserve"> Đồng Nai 3,</w:t>
      </w:r>
      <w:r w:rsidR="00572389">
        <w:rPr>
          <w:bCs/>
          <w:sz w:val="24"/>
          <w:szCs w:val="24"/>
        </w:rPr>
        <w:t xml:space="preserve"> TĐ</w:t>
      </w:r>
      <w:r w:rsidR="00420CC9" w:rsidRPr="00A22173">
        <w:rPr>
          <w:bCs/>
          <w:sz w:val="24"/>
          <w:szCs w:val="24"/>
        </w:rPr>
        <w:t xml:space="preserve"> Sông Tranh</w:t>
      </w:r>
      <w:r w:rsidR="00572389">
        <w:rPr>
          <w:bCs/>
          <w:sz w:val="24"/>
          <w:szCs w:val="24"/>
        </w:rPr>
        <w:t xml:space="preserve"> 2</w:t>
      </w:r>
      <w:r w:rsidR="00420CC9" w:rsidRPr="00A22173">
        <w:rPr>
          <w:bCs/>
          <w:sz w:val="24"/>
          <w:szCs w:val="24"/>
        </w:rPr>
        <w:t>,</w:t>
      </w:r>
      <w:r w:rsidR="00572389">
        <w:rPr>
          <w:bCs/>
          <w:sz w:val="24"/>
          <w:szCs w:val="24"/>
        </w:rPr>
        <w:t xml:space="preserve"> TĐ</w:t>
      </w:r>
      <w:r w:rsidR="00420CC9" w:rsidRPr="00A22173">
        <w:rPr>
          <w:bCs/>
          <w:sz w:val="24"/>
          <w:szCs w:val="24"/>
        </w:rPr>
        <w:t xml:space="preserve"> Bản Vẽ và </w:t>
      </w:r>
      <w:r w:rsidR="00572389">
        <w:rPr>
          <w:bCs/>
          <w:sz w:val="24"/>
          <w:szCs w:val="24"/>
        </w:rPr>
        <w:t xml:space="preserve">TĐ </w:t>
      </w:r>
      <w:r w:rsidR="00420CC9" w:rsidRPr="00A22173">
        <w:rPr>
          <w:bCs/>
          <w:sz w:val="24"/>
          <w:szCs w:val="24"/>
        </w:rPr>
        <w:t>Đại Ninh.</w:t>
      </w:r>
    </w:p>
    <w:p w14:paraId="08A43B3D" w14:textId="2B62053F" w:rsidR="00420CC9" w:rsidRPr="00A22173" w:rsidRDefault="00420CC9" w:rsidP="00AB2204">
      <w:pPr>
        <w:pStyle w:val="ListParagraph"/>
        <w:tabs>
          <w:tab w:val="left" w:pos="630"/>
        </w:tabs>
        <w:spacing w:before="60" w:after="60" w:line="264" w:lineRule="auto"/>
        <w:ind w:left="0" w:firstLine="360"/>
        <w:jc w:val="both"/>
        <w:rPr>
          <w:bCs/>
          <w:sz w:val="24"/>
          <w:szCs w:val="24"/>
        </w:rPr>
      </w:pPr>
      <w:r w:rsidRPr="00A22173">
        <w:rPr>
          <w:bCs/>
          <w:sz w:val="24"/>
          <w:szCs w:val="24"/>
        </w:rPr>
        <w:t>Trong tháng, Tổng công ty đã hoàn thành hệ thống hạ tầng công nghệ thông tin phục vụ thị trường điện</w:t>
      </w:r>
      <w:r w:rsidR="00572389">
        <w:rPr>
          <w:bCs/>
          <w:sz w:val="24"/>
          <w:szCs w:val="24"/>
        </w:rPr>
        <w:t xml:space="preserve"> của NMNĐ Duyên Hải 3 để sẵn sàng tham gia thị trường phát điện cạnh tranh</w:t>
      </w:r>
      <w:r w:rsidRPr="00A22173">
        <w:rPr>
          <w:bCs/>
          <w:sz w:val="24"/>
          <w:szCs w:val="24"/>
        </w:rPr>
        <w:t>; đàm phán điều chỉnh giá bán điện của Đại Ninh và Bản Vẽ theo q</w:t>
      </w:r>
      <w:r w:rsidR="00AB2204" w:rsidRPr="00A22173">
        <w:rPr>
          <w:bCs/>
          <w:sz w:val="24"/>
          <w:szCs w:val="24"/>
        </w:rPr>
        <w:t>uy trình vận hành liên hồ chứa</w:t>
      </w:r>
      <w:r w:rsidR="0077184D" w:rsidRPr="00A22173">
        <w:rPr>
          <w:bCs/>
          <w:sz w:val="24"/>
          <w:szCs w:val="24"/>
        </w:rPr>
        <w:t>.</w:t>
      </w:r>
    </w:p>
    <w:p w14:paraId="4D24999F" w14:textId="0DF6A292" w:rsidR="003102B6" w:rsidRPr="00A22173" w:rsidRDefault="004C2AF7" w:rsidP="00AB2204">
      <w:pPr>
        <w:pStyle w:val="ListParagraph"/>
        <w:numPr>
          <w:ilvl w:val="0"/>
          <w:numId w:val="4"/>
        </w:numPr>
        <w:tabs>
          <w:tab w:val="left" w:pos="630"/>
        </w:tabs>
        <w:spacing w:before="60" w:after="60" w:line="264" w:lineRule="auto"/>
        <w:jc w:val="both"/>
        <w:rPr>
          <w:sz w:val="24"/>
          <w:szCs w:val="24"/>
        </w:rPr>
      </w:pPr>
      <w:r w:rsidRPr="00A22173">
        <w:rPr>
          <w:b/>
          <w:i/>
          <w:sz w:val="24"/>
          <w:szCs w:val="24"/>
        </w:rPr>
        <w:t>Công tác đầu tư xây dựng</w:t>
      </w:r>
    </w:p>
    <w:p w14:paraId="33503802" w14:textId="4B112648" w:rsidR="00450862" w:rsidRPr="00A22173" w:rsidRDefault="001A13BD" w:rsidP="00665AD9">
      <w:pPr>
        <w:pStyle w:val="BodyTextIndent"/>
        <w:tabs>
          <w:tab w:val="left" w:pos="630"/>
          <w:tab w:val="left" w:pos="720"/>
        </w:tabs>
        <w:spacing w:before="60" w:after="60" w:line="264" w:lineRule="auto"/>
        <w:ind w:left="0"/>
        <w:jc w:val="both"/>
        <w:outlineLvl w:val="0"/>
        <w:rPr>
          <w:rFonts w:ascii="Times New Roman" w:hAnsi="Times New Roman" w:cs="Times New Roman"/>
          <w:sz w:val="24"/>
          <w:szCs w:val="24"/>
        </w:rPr>
      </w:pPr>
      <w:r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Tình</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hình</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thực</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hiện</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công</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tác</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đầu</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tư</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xây</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dựng</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các</w:t>
      </w:r>
      <w:proofErr w:type="spellEnd"/>
      <w:r w:rsidR="00CB7053" w:rsidRPr="00A22173">
        <w:rPr>
          <w:rFonts w:ascii="Times New Roman" w:hAnsi="Times New Roman" w:cs="Times New Roman"/>
          <w:i/>
          <w:sz w:val="24"/>
          <w:szCs w:val="24"/>
        </w:rPr>
        <w:t xml:space="preserve"> </w:t>
      </w:r>
      <w:proofErr w:type="spellStart"/>
      <w:r w:rsidR="00CB7053" w:rsidRPr="00A22173">
        <w:rPr>
          <w:rFonts w:ascii="Times New Roman" w:hAnsi="Times New Roman" w:cs="Times New Roman"/>
          <w:i/>
          <w:sz w:val="24"/>
          <w:szCs w:val="24"/>
        </w:rPr>
        <w:t>dự</w:t>
      </w:r>
      <w:proofErr w:type="spellEnd"/>
      <w:r w:rsidR="00486E83" w:rsidRPr="00A22173">
        <w:rPr>
          <w:rFonts w:ascii="Times New Roman" w:hAnsi="Times New Roman" w:cs="Times New Roman"/>
          <w:i/>
          <w:sz w:val="24"/>
          <w:szCs w:val="24"/>
        </w:rPr>
        <w:t xml:space="preserve"> </w:t>
      </w:r>
      <w:proofErr w:type="spellStart"/>
      <w:r w:rsidR="00486E83" w:rsidRPr="00A22173">
        <w:rPr>
          <w:rFonts w:ascii="Times New Roman" w:hAnsi="Times New Roman" w:cs="Times New Roman"/>
          <w:i/>
          <w:sz w:val="24"/>
          <w:szCs w:val="24"/>
        </w:rPr>
        <w:t>án</w:t>
      </w:r>
      <w:proofErr w:type="spellEnd"/>
      <w:r w:rsidR="00486E83" w:rsidRPr="00A22173">
        <w:rPr>
          <w:rFonts w:ascii="Times New Roman" w:hAnsi="Times New Roman" w:cs="Times New Roman"/>
          <w:i/>
          <w:sz w:val="24"/>
          <w:szCs w:val="24"/>
        </w:rPr>
        <w:t>:</w:t>
      </w:r>
      <w:r w:rsidRPr="00A22173">
        <w:rPr>
          <w:rFonts w:ascii="Times New Roman" w:hAnsi="Times New Roman" w:cs="Times New Roman"/>
          <w:i/>
          <w:sz w:val="24"/>
          <w:szCs w:val="24"/>
        </w:rPr>
        <w:t xml:space="preserve"> </w:t>
      </w:r>
      <w:proofErr w:type="spellStart"/>
      <w:r w:rsidR="00450862" w:rsidRPr="00A22173">
        <w:rPr>
          <w:rFonts w:ascii="Times New Roman" w:hAnsi="Times New Roman" w:cs="Times New Roman"/>
          <w:sz w:val="24"/>
          <w:szCs w:val="24"/>
        </w:rPr>
        <w:t>Tháng</w:t>
      </w:r>
      <w:proofErr w:type="spellEnd"/>
      <w:r w:rsidR="00450862" w:rsidRPr="00A22173">
        <w:rPr>
          <w:rFonts w:ascii="Times New Roman" w:hAnsi="Times New Roman" w:cs="Times New Roman"/>
          <w:sz w:val="24"/>
          <w:szCs w:val="24"/>
        </w:rPr>
        <w:t xml:space="preserve"> 8 </w:t>
      </w:r>
      <w:proofErr w:type="spellStart"/>
      <w:r w:rsidR="00450862" w:rsidRPr="00A22173">
        <w:rPr>
          <w:rFonts w:ascii="Times New Roman" w:hAnsi="Times New Roman" w:cs="Times New Roman"/>
          <w:sz w:val="24"/>
          <w:szCs w:val="24"/>
        </w:rPr>
        <w:t>năm</w:t>
      </w:r>
      <w:proofErr w:type="spellEnd"/>
      <w:r w:rsidR="00450862" w:rsidRPr="00A22173">
        <w:rPr>
          <w:rFonts w:ascii="Times New Roman" w:hAnsi="Times New Roman" w:cs="Times New Roman"/>
          <w:sz w:val="24"/>
          <w:szCs w:val="24"/>
        </w:rPr>
        <w:t xml:space="preserve"> 2017, </w:t>
      </w:r>
      <w:r w:rsidR="00572389">
        <w:rPr>
          <w:rFonts w:ascii="Times New Roman" w:hAnsi="Times New Roman" w:cs="Times New Roman"/>
          <w:sz w:val="24"/>
          <w:szCs w:val="24"/>
        </w:rPr>
        <w:t xml:space="preserve">EVNGENCO1 </w:t>
      </w:r>
      <w:proofErr w:type="spellStart"/>
      <w:r w:rsidR="00572389">
        <w:rPr>
          <w:rFonts w:ascii="Times New Roman" w:hAnsi="Times New Roman" w:cs="Times New Roman"/>
          <w:sz w:val="24"/>
          <w:szCs w:val="24"/>
        </w:rPr>
        <w:t>đã</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và</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đang</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đẩy</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mạnh</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công</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tác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đầu</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tư</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xây</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dựng</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tại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các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dự</w:t>
      </w:r>
      <w:proofErr w:type="spellEnd"/>
      <w:r w:rsidR="00450862" w:rsidRPr="00A22173">
        <w:rPr>
          <w:rFonts w:ascii="Times New Roman" w:hAnsi="Times New Roman" w:cs="Times New Roman"/>
          <w:sz w:val="24"/>
          <w:szCs w:val="24"/>
        </w:rPr>
        <w:t xml:space="preserve"> </w:t>
      </w:r>
      <w:proofErr w:type="spellStart"/>
      <w:proofErr w:type="gramStart"/>
      <w:r w:rsidR="00450862" w:rsidRPr="00A22173">
        <w:rPr>
          <w:rFonts w:ascii="Times New Roman" w:hAnsi="Times New Roman" w:cs="Times New Roman"/>
          <w:sz w:val="24"/>
          <w:szCs w:val="24"/>
        </w:rPr>
        <w:t>án</w:t>
      </w:r>
      <w:proofErr w:type="spellEnd"/>
      <w:proofErr w:type="gram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trọng</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điểm</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Tại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Dự</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án</w:t>
      </w:r>
      <w:proofErr w:type="spellEnd"/>
      <w:r w:rsidR="00572389">
        <w:rPr>
          <w:rFonts w:ascii="Times New Roman" w:hAnsi="Times New Roman" w:cs="Times New Roman"/>
          <w:sz w:val="24"/>
          <w:szCs w:val="24"/>
        </w:rPr>
        <w:t xml:space="preserve"> NMNĐ </w:t>
      </w:r>
      <w:proofErr w:type="spellStart"/>
      <w:r w:rsidR="00572389">
        <w:rPr>
          <w:rFonts w:ascii="Times New Roman" w:hAnsi="Times New Roman" w:cs="Times New Roman"/>
          <w:sz w:val="24"/>
          <w:szCs w:val="24"/>
        </w:rPr>
        <w:t>Duyên</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Hải</w:t>
      </w:r>
      <w:proofErr w:type="spellEnd"/>
      <w:r w:rsidR="00572389">
        <w:rPr>
          <w:rFonts w:ascii="Times New Roman" w:hAnsi="Times New Roman" w:cs="Times New Roman"/>
          <w:sz w:val="24"/>
          <w:szCs w:val="24"/>
        </w:rPr>
        <w:t xml:space="preserve"> 1</w:t>
      </w:r>
      <w:r w:rsidR="00450862" w:rsidRPr="00A22173">
        <w:rPr>
          <w:rFonts w:ascii="Times New Roman" w:hAnsi="Times New Roman" w:cs="Times New Roman"/>
          <w:sz w:val="24"/>
          <w:szCs w:val="24"/>
        </w:rPr>
        <w:t xml:space="preserve">: </w:t>
      </w:r>
      <w:r w:rsidR="00572389">
        <w:rPr>
          <w:rFonts w:ascii="Times New Roman" w:hAnsi="Times New Roman" w:cs="Times New Roman"/>
          <w:sz w:val="24"/>
          <w:szCs w:val="24"/>
        </w:rPr>
        <w:t xml:space="preserve">Ban QLDA </w:t>
      </w:r>
      <w:proofErr w:type="spellStart"/>
      <w:r w:rsidR="00572389">
        <w:rPr>
          <w:rFonts w:ascii="Times New Roman" w:hAnsi="Times New Roman" w:cs="Times New Roman"/>
          <w:sz w:val="24"/>
          <w:szCs w:val="24"/>
        </w:rPr>
        <w:t>Nhiệt</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điện</w:t>
      </w:r>
      <w:proofErr w:type="spellEnd"/>
      <w:r w:rsidR="00572389">
        <w:rPr>
          <w:rFonts w:ascii="Times New Roman" w:hAnsi="Times New Roman" w:cs="Times New Roman"/>
          <w:sz w:val="24"/>
          <w:szCs w:val="24"/>
        </w:rPr>
        <w:t xml:space="preserve"> 3, </w:t>
      </w:r>
      <w:proofErr w:type="spellStart"/>
      <w:r w:rsidR="00572389">
        <w:rPr>
          <w:rFonts w:ascii="Times New Roman" w:hAnsi="Times New Roman" w:cs="Times New Roman"/>
          <w:sz w:val="24"/>
          <w:szCs w:val="24"/>
        </w:rPr>
        <w:t>Tư</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vấn</w:t>
      </w:r>
      <w:proofErr w:type="spellEnd"/>
      <w:r w:rsidR="00572389">
        <w:rPr>
          <w:rFonts w:ascii="Times New Roman" w:hAnsi="Times New Roman" w:cs="Times New Roman"/>
          <w:sz w:val="24"/>
          <w:szCs w:val="24"/>
        </w:rPr>
        <w:t xml:space="preserve"> 2 </w:t>
      </w:r>
      <w:proofErr w:type="spellStart"/>
      <w:r w:rsidR="00450862" w:rsidRPr="00A22173">
        <w:rPr>
          <w:rFonts w:ascii="Times New Roman" w:hAnsi="Times New Roman" w:cs="Times New Roman"/>
          <w:sz w:val="24"/>
          <w:szCs w:val="24"/>
        </w:rPr>
        <w:t>và</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Công</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ty</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Nhiệt</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điện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Duyên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Hải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phối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hợp</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với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nhà</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thầu</w:t>
      </w:r>
      <w:proofErr w:type="spellEnd"/>
      <w:r w:rsidR="00450862" w:rsidRPr="00A22173">
        <w:rPr>
          <w:rFonts w:ascii="Times New Roman" w:hAnsi="Times New Roman" w:cs="Times New Roman"/>
          <w:sz w:val="24"/>
          <w:szCs w:val="24"/>
        </w:rPr>
        <w:t xml:space="preserve"> DEC </w:t>
      </w:r>
      <w:proofErr w:type="spellStart"/>
      <w:r w:rsidR="00450862" w:rsidRPr="00A22173">
        <w:rPr>
          <w:rFonts w:ascii="Times New Roman" w:hAnsi="Times New Roman" w:cs="Times New Roman"/>
          <w:sz w:val="24"/>
          <w:szCs w:val="24"/>
        </w:rPr>
        <w:t>chuẩn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bị</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cho</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kế</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hoạch</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kiể</w:t>
      </w:r>
      <w:r w:rsidR="00572389">
        <w:rPr>
          <w:rFonts w:ascii="Times New Roman" w:hAnsi="Times New Roman" w:cs="Times New Roman"/>
          <w:sz w:val="24"/>
          <w:szCs w:val="24"/>
        </w:rPr>
        <w:t>m</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tra</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trung</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tu</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trước</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khi</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cấp</w:t>
      </w:r>
      <w:proofErr w:type="spellEnd"/>
      <w:r w:rsidR="00572389">
        <w:rPr>
          <w:rFonts w:ascii="Times New Roman" w:hAnsi="Times New Roman" w:cs="Times New Roman"/>
          <w:sz w:val="24"/>
          <w:szCs w:val="24"/>
        </w:rPr>
        <w:t xml:space="preserve"> FAC (</w:t>
      </w:r>
      <w:proofErr w:type="spellStart"/>
      <w:r w:rsidR="00572389">
        <w:rPr>
          <w:rFonts w:ascii="Times New Roman" w:hAnsi="Times New Roman" w:cs="Times New Roman"/>
          <w:sz w:val="24"/>
          <w:szCs w:val="24"/>
        </w:rPr>
        <w:t>chứng</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chỉ</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nghiệm</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thu</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cuối</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cùng</w:t>
      </w:r>
      <w:proofErr w:type="spellEnd"/>
      <w:r w:rsidR="00572389">
        <w:rPr>
          <w:rFonts w:ascii="Times New Roman" w:hAnsi="Times New Roman" w:cs="Times New Roman"/>
          <w:sz w:val="24"/>
          <w:szCs w:val="24"/>
        </w:rPr>
        <w:t>)</w:t>
      </w:r>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thời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gian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thực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hiện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trong</w:t>
      </w:r>
      <w:proofErr w:type="spellEnd"/>
      <w:r w:rsidR="00450862" w:rsidRPr="00A22173">
        <w:rPr>
          <w:rFonts w:ascii="Times New Roman" w:hAnsi="Times New Roman" w:cs="Times New Roman"/>
          <w:sz w:val="24"/>
          <w:szCs w:val="24"/>
        </w:rPr>
        <w:t xml:space="preserve"> 57 </w:t>
      </w:r>
      <w:proofErr w:type="spellStart"/>
      <w:r w:rsidR="00450862" w:rsidRPr="00A22173">
        <w:rPr>
          <w:rFonts w:ascii="Times New Roman" w:hAnsi="Times New Roman" w:cs="Times New Roman"/>
          <w:sz w:val="24"/>
          <w:szCs w:val="24"/>
        </w:rPr>
        <w:t>ngày</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cho</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mỗi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Tổ</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máy</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dự</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kiến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từ</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ngày</w:t>
      </w:r>
      <w:proofErr w:type="spellEnd"/>
      <w:r w:rsidR="00450862" w:rsidRPr="00A22173">
        <w:rPr>
          <w:rFonts w:ascii="Times New Roman" w:hAnsi="Times New Roman" w:cs="Times New Roman"/>
          <w:sz w:val="24"/>
          <w:szCs w:val="24"/>
        </w:rPr>
        <w:t xml:space="preserve"> 9/9 </w:t>
      </w:r>
      <w:proofErr w:type="spellStart"/>
      <w:r w:rsidR="00450862" w:rsidRPr="00A22173">
        <w:rPr>
          <w:rFonts w:ascii="Times New Roman" w:hAnsi="Times New Roman" w:cs="Times New Roman"/>
          <w:sz w:val="24"/>
          <w:szCs w:val="24"/>
        </w:rPr>
        <w:t>đế</w:t>
      </w:r>
      <w:r w:rsidR="00572389">
        <w:rPr>
          <w:rFonts w:ascii="Times New Roman" w:hAnsi="Times New Roman" w:cs="Times New Roman"/>
          <w:sz w:val="24"/>
          <w:szCs w:val="24"/>
        </w:rPr>
        <w:t>n</w:t>
      </w:r>
      <w:proofErr w:type="spellEnd"/>
      <w:r w:rsidR="00572389">
        <w:rPr>
          <w:rFonts w:ascii="Times New Roman" w:hAnsi="Times New Roman" w:cs="Times New Roman"/>
          <w:sz w:val="24"/>
          <w:szCs w:val="24"/>
        </w:rPr>
        <w:t xml:space="preserve"> 4/11/2017 (</w:t>
      </w:r>
      <w:proofErr w:type="spellStart"/>
      <w:r w:rsidR="00572389">
        <w:rPr>
          <w:rFonts w:ascii="Times New Roman" w:hAnsi="Times New Roman" w:cs="Times New Roman"/>
          <w:sz w:val="24"/>
          <w:szCs w:val="24"/>
        </w:rPr>
        <w:t>đối</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với</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tổ</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máy</w:t>
      </w:r>
      <w:proofErr w:type="spellEnd"/>
      <w:r w:rsidR="00572389">
        <w:rPr>
          <w:rFonts w:ascii="Times New Roman" w:hAnsi="Times New Roman" w:cs="Times New Roman"/>
          <w:sz w:val="24"/>
          <w:szCs w:val="24"/>
        </w:rPr>
        <w:t xml:space="preserve"> </w:t>
      </w:r>
      <w:r w:rsidR="00450862" w:rsidRPr="00A22173">
        <w:rPr>
          <w:rFonts w:ascii="Times New Roman" w:hAnsi="Times New Roman" w:cs="Times New Roman"/>
          <w:sz w:val="24"/>
          <w:szCs w:val="24"/>
        </w:rPr>
        <w:t xml:space="preserve">2) </w:t>
      </w:r>
      <w:proofErr w:type="spellStart"/>
      <w:r w:rsidR="00450862" w:rsidRPr="00A22173">
        <w:rPr>
          <w:rFonts w:ascii="Times New Roman" w:hAnsi="Times New Roman" w:cs="Times New Roman"/>
          <w:sz w:val="24"/>
          <w:szCs w:val="24"/>
        </w:rPr>
        <w:t>và</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từ</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ngày</w:t>
      </w:r>
      <w:proofErr w:type="spellEnd"/>
      <w:r w:rsidR="00450862" w:rsidRPr="00A22173">
        <w:rPr>
          <w:rFonts w:ascii="Times New Roman" w:hAnsi="Times New Roman" w:cs="Times New Roman"/>
          <w:sz w:val="24"/>
          <w:szCs w:val="24"/>
        </w:rPr>
        <w:t xml:space="preserve"> 5/11 </w:t>
      </w:r>
      <w:proofErr w:type="spellStart"/>
      <w:r w:rsidR="00450862" w:rsidRPr="00A22173">
        <w:rPr>
          <w:rFonts w:ascii="Times New Roman" w:hAnsi="Times New Roman" w:cs="Times New Roman"/>
          <w:sz w:val="24"/>
          <w:szCs w:val="24"/>
        </w:rPr>
        <w:t>đế</w:t>
      </w:r>
      <w:r w:rsidR="00572389">
        <w:rPr>
          <w:rFonts w:ascii="Times New Roman" w:hAnsi="Times New Roman" w:cs="Times New Roman"/>
          <w:sz w:val="24"/>
          <w:szCs w:val="24"/>
        </w:rPr>
        <w:t>n</w:t>
      </w:r>
      <w:proofErr w:type="spellEnd"/>
      <w:r w:rsidR="00572389">
        <w:rPr>
          <w:rFonts w:ascii="Times New Roman" w:hAnsi="Times New Roman" w:cs="Times New Roman"/>
          <w:sz w:val="24"/>
          <w:szCs w:val="24"/>
        </w:rPr>
        <w:t xml:space="preserve"> 31/12/2017 (</w:t>
      </w:r>
      <w:proofErr w:type="spellStart"/>
      <w:r w:rsidR="00572389">
        <w:rPr>
          <w:rFonts w:ascii="Times New Roman" w:hAnsi="Times New Roman" w:cs="Times New Roman"/>
          <w:sz w:val="24"/>
          <w:szCs w:val="24"/>
        </w:rPr>
        <w:t>đối</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với</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Tổ</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máy</w:t>
      </w:r>
      <w:proofErr w:type="spellEnd"/>
      <w:r w:rsidR="00572389">
        <w:rPr>
          <w:rFonts w:ascii="Times New Roman" w:hAnsi="Times New Roman" w:cs="Times New Roman"/>
          <w:sz w:val="24"/>
          <w:szCs w:val="24"/>
        </w:rPr>
        <w:t xml:space="preserve"> 1</w:t>
      </w:r>
      <w:r w:rsidR="00450862" w:rsidRPr="00A22173">
        <w:rPr>
          <w:rFonts w:ascii="Times New Roman" w:hAnsi="Times New Roman" w:cs="Times New Roman"/>
          <w:sz w:val="24"/>
          <w:szCs w:val="24"/>
        </w:rPr>
        <w:t>).</w:t>
      </w:r>
      <w:proofErr w:type="spellStart"/>
      <w:r w:rsidR="00450862" w:rsidRPr="00A22173">
        <w:rPr>
          <w:rFonts w:ascii="Times New Roman" w:hAnsi="Times New Roman" w:cs="Times New Roman"/>
          <w:sz w:val="24"/>
          <w:szCs w:val="24"/>
        </w:rPr>
        <w:t>Vớ</w:t>
      </w:r>
      <w:r w:rsidR="00572389">
        <w:rPr>
          <w:rFonts w:ascii="Times New Roman" w:hAnsi="Times New Roman" w:cs="Times New Roman"/>
          <w:sz w:val="24"/>
          <w:szCs w:val="24"/>
        </w:rPr>
        <w:t>i</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D</w:t>
      </w:r>
      <w:r w:rsidR="00450862" w:rsidRPr="00A22173">
        <w:rPr>
          <w:rFonts w:ascii="Times New Roman" w:hAnsi="Times New Roman" w:cs="Times New Roman"/>
          <w:sz w:val="24"/>
          <w:szCs w:val="24"/>
        </w:rPr>
        <w:t>ự</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án</w:t>
      </w:r>
      <w:proofErr w:type="spellEnd"/>
      <w:r w:rsidR="00572389">
        <w:rPr>
          <w:rFonts w:ascii="Times New Roman" w:hAnsi="Times New Roman" w:cs="Times New Roman"/>
          <w:sz w:val="24"/>
          <w:szCs w:val="24"/>
        </w:rPr>
        <w:t xml:space="preserve"> NMNĐ </w:t>
      </w:r>
      <w:proofErr w:type="spellStart"/>
      <w:r w:rsidR="00572389">
        <w:rPr>
          <w:rFonts w:ascii="Times New Roman" w:hAnsi="Times New Roman" w:cs="Times New Roman"/>
          <w:sz w:val="24"/>
          <w:szCs w:val="24"/>
        </w:rPr>
        <w:t>Duyên</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Hải</w:t>
      </w:r>
      <w:proofErr w:type="spellEnd"/>
      <w:r w:rsidR="00572389">
        <w:rPr>
          <w:rFonts w:ascii="Times New Roman" w:hAnsi="Times New Roman" w:cs="Times New Roman"/>
          <w:sz w:val="24"/>
          <w:szCs w:val="24"/>
        </w:rPr>
        <w:t xml:space="preserve"> 3 </w:t>
      </w:r>
      <w:proofErr w:type="spellStart"/>
      <w:r w:rsidR="00572389">
        <w:rPr>
          <w:rFonts w:ascii="Times New Roman" w:hAnsi="Times New Roman" w:cs="Times New Roman"/>
          <w:sz w:val="24"/>
          <w:szCs w:val="24"/>
        </w:rPr>
        <w:t>Mở</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rộng</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Tổng</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công</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ty</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và</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các</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đơn</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vị</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Tư</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vấn</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Nhà</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thầu</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trên</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công</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trường</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đang</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quyết</w:t>
      </w:r>
      <w:proofErr w:type="spellEnd"/>
      <w:r w:rsidR="00572389">
        <w:rPr>
          <w:rFonts w:ascii="Times New Roman" w:hAnsi="Times New Roman" w:cs="Times New Roman"/>
          <w:sz w:val="24"/>
          <w:szCs w:val="24"/>
        </w:rPr>
        <w:t xml:space="preserve"> </w:t>
      </w:r>
      <w:proofErr w:type="spellStart"/>
      <w:r w:rsidR="00572389">
        <w:rPr>
          <w:rFonts w:ascii="Times New Roman" w:hAnsi="Times New Roman" w:cs="Times New Roman"/>
          <w:sz w:val="24"/>
          <w:szCs w:val="24"/>
        </w:rPr>
        <w:t>tâm</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thực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hiện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giao</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ước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Thi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đua</w:t>
      </w:r>
      <w:proofErr w:type="spellEnd"/>
      <w:r w:rsidR="00450862" w:rsidRPr="00A22173">
        <w:rPr>
          <w:rFonts w:ascii="Times New Roman" w:hAnsi="Times New Roman" w:cs="Times New Roman"/>
          <w:sz w:val="24"/>
          <w:szCs w:val="24"/>
        </w:rPr>
        <w:t xml:space="preserve"> 180 </w:t>
      </w:r>
      <w:proofErr w:type="spellStart"/>
      <w:r w:rsidR="00450862" w:rsidRPr="00A22173">
        <w:rPr>
          <w:rFonts w:ascii="Times New Roman" w:hAnsi="Times New Roman" w:cs="Times New Roman"/>
          <w:sz w:val="24"/>
          <w:szCs w:val="24"/>
        </w:rPr>
        <w:t>ngày</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đêm</w:t>
      </w:r>
      <w:proofErr w:type="spellEnd"/>
      <w:r w:rsidR="00450862" w:rsidRPr="00A2217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đẩy</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nhanh</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tiến</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độ</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phấn</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đấu</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đạt</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mốc</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đốt</w:t>
      </w:r>
      <w:proofErr w:type="spellEnd"/>
      <w:r w:rsidR="00AC0923">
        <w:rPr>
          <w:rFonts w:ascii="Times New Roman" w:hAnsi="Times New Roman" w:cs="Times New Roman"/>
          <w:sz w:val="24"/>
          <w:szCs w:val="24"/>
        </w:rPr>
        <w:t xml:space="preserve"> than</w:t>
      </w:r>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lần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đầu</w:t>
      </w:r>
      <w:proofErr w:type="spellEnd"/>
      <w:r w:rsidR="00AC0923">
        <w:rPr>
          <w:rFonts w:ascii="Times New Roman" w:hAnsi="Times New Roman" w:cs="Times New Roman"/>
          <w:sz w:val="24"/>
          <w:szCs w:val="24"/>
        </w:rPr>
        <w:t xml:space="preserve"> </w:t>
      </w:r>
      <w:proofErr w:type="spellStart"/>
      <w:r w:rsidR="00AC0923">
        <w:rPr>
          <w:rFonts w:ascii="Times New Roman" w:hAnsi="Times New Roman" w:cs="Times New Roman"/>
          <w:sz w:val="24"/>
          <w:szCs w:val="24"/>
        </w:rPr>
        <w:t>vào</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ngày</w:t>
      </w:r>
      <w:proofErr w:type="spellEnd"/>
      <w:r w:rsidR="00450862" w:rsidRPr="00A22173">
        <w:rPr>
          <w:rFonts w:ascii="Times New Roman" w:hAnsi="Times New Roman" w:cs="Times New Roman"/>
          <w:sz w:val="24"/>
          <w:szCs w:val="24"/>
        </w:rPr>
        <w:t xml:space="preserve"> 15/01/2018. </w:t>
      </w:r>
      <w:proofErr w:type="spellStart"/>
      <w:r w:rsidR="00450862" w:rsidRPr="00A22173">
        <w:rPr>
          <w:rFonts w:ascii="Times New Roman" w:hAnsi="Times New Roman" w:cs="Times New Roman"/>
          <w:sz w:val="24"/>
          <w:szCs w:val="24"/>
        </w:rPr>
        <w:t>Tại</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các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dự</w:t>
      </w:r>
      <w:proofErr w:type="spellEnd"/>
      <w:r w:rsidR="00450862" w:rsidRPr="00A22173">
        <w:rPr>
          <w:rFonts w:ascii="Times New Roman" w:hAnsi="Times New Roman" w:cs="Times New Roman"/>
          <w:sz w:val="24"/>
          <w:szCs w:val="24"/>
        </w:rPr>
        <w:t xml:space="preserve"> </w:t>
      </w:r>
      <w:proofErr w:type="spellStart"/>
      <w:proofErr w:type="gramStart"/>
      <w:r w:rsidR="00450862" w:rsidRPr="00A22173">
        <w:rPr>
          <w:rFonts w:ascii="Times New Roman" w:hAnsi="Times New Roman" w:cs="Times New Roman"/>
          <w:sz w:val="24"/>
          <w:szCs w:val="24"/>
        </w:rPr>
        <w:t>án</w:t>
      </w:r>
      <w:proofErr w:type="spellEnd"/>
      <w:proofErr w:type="gram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trọng</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điểm</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khác</w:t>
      </w:r>
      <w:proofErr w:type="spellEnd"/>
      <w:r w:rsidR="00450862" w:rsidRPr="00A22173">
        <w:rPr>
          <w:rFonts w:ascii="Times New Roman" w:hAnsi="Times New Roman" w:cs="Times New Roman"/>
          <w:sz w:val="24"/>
          <w:szCs w:val="24"/>
        </w:rPr>
        <w:t xml:space="preserve">, do </w:t>
      </w:r>
      <w:proofErr w:type="spellStart"/>
      <w:r w:rsidR="00450862" w:rsidRPr="00A22173">
        <w:rPr>
          <w:rFonts w:ascii="Times New Roman" w:hAnsi="Times New Roman" w:cs="Times New Roman"/>
          <w:sz w:val="24"/>
          <w:szCs w:val="24"/>
        </w:rPr>
        <w:t>chưa</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đạt</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mốc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tiến</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độ</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mục</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tiêu</w:t>
      </w:r>
      <w:proofErr w:type="spellEnd"/>
      <w:r w:rsidR="00450862" w:rsidRPr="00A22173">
        <w:rPr>
          <w:rFonts w:ascii="Times New Roman" w:hAnsi="Times New Roman" w:cs="Times New Roman"/>
          <w:sz w:val="24"/>
          <w:szCs w:val="24"/>
        </w:rPr>
        <w:t xml:space="preserve"> </w:t>
      </w:r>
      <w:proofErr w:type="spellStart"/>
      <w:r w:rsidR="00450862" w:rsidRPr="00A22173">
        <w:rPr>
          <w:rFonts w:ascii="Times New Roman" w:hAnsi="Times New Roman" w:cs="Times New Roman"/>
          <w:sz w:val="24"/>
          <w:szCs w:val="24"/>
        </w:rPr>
        <w:t>nên</w:t>
      </w:r>
      <w:proofErr w:type="spellEnd"/>
      <w:r w:rsidR="00450862"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hiện</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tại</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các</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bên</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liên</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quan</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đang</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tập</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trung</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mọi</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nguồn</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lực</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đẩy</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nhanh</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thi</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công</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rút</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ngắn</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tiến</w:t>
      </w:r>
      <w:proofErr w:type="spellEnd"/>
      <w:r w:rsidR="00A22173" w:rsidRPr="00A22173">
        <w:rPr>
          <w:rFonts w:ascii="Times New Roman" w:hAnsi="Times New Roman" w:cs="Times New Roman"/>
          <w:sz w:val="24"/>
          <w:szCs w:val="24"/>
        </w:rPr>
        <w:t xml:space="preserve"> </w:t>
      </w:r>
      <w:proofErr w:type="spellStart"/>
      <w:r w:rsidR="00A22173" w:rsidRPr="00A22173">
        <w:rPr>
          <w:rFonts w:ascii="Times New Roman" w:hAnsi="Times New Roman" w:cs="Times New Roman"/>
          <w:sz w:val="24"/>
          <w:szCs w:val="24"/>
        </w:rPr>
        <w:t>độ</w:t>
      </w:r>
      <w:proofErr w:type="spellEnd"/>
      <w:r w:rsidR="00A22173" w:rsidRPr="00A22173">
        <w:rPr>
          <w:rFonts w:ascii="Times New Roman" w:hAnsi="Times New Roman" w:cs="Times New Roman"/>
          <w:sz w:val="24"/>
          <w:szCs w:val="24"/>
        </w:rPr>
        <w:t>.</w:t>
      </w:r>
    </w:p>
    <w:p w14:paraId="19AD85DD" w14:textId="38A978F3" w:rsidR="00EF1BC0" w:rsidRPr="00A22173" w:rsidRDefault="001A13BD" w:rsidP="00665AD9">
      <w:pPr>
        <w:pStyle w:val="BodyTextIndent"/>
        <w:tabs>
          <w:tab w:val="left" w:pos="360"/>
          <w:tab w:val="left" w:pos="630"/>
        </w:tabs>
        <w:spacing w:before="60" w:after="60" w:line="264" w:lineRule="auto"/>
        <w:ind w:left="0"/>
        <w:jc w:val="both"/>
        <w:outlineLvl w:val="0"/>
        <w:rPr>
          <w:rFonts w:ascii="Times New Roman" w:hAnsi="Times New Roman" w:cs="Times New Roman"/>
          <w:sz w:val="24"/>
          <w:szCs w:val="24"/>
        </w:rPr>
      </w:pPr>
      <w:r w:rsidRPr="00A22173">
        <w:rPr>
          <w:rFonts w:ascii="Times New Roman" w:hAnsi="Times New Roman" w:cs="Times New Roman"/>
          <w:i/>
          <w:sz w:val="24"/>
          <w:szCs w:val="24"/>
          <w:lang w:val="da-DK"/>
        </w:rPr>
        <w:tab/>
      </w:r>
      <w:r w:rsidR="00CB7053" w:rsidRPr="00A22173">
        <w:rPr>
          <w:rFonts w:ascii="Times New Roman" w:hAnsi="Times New Roman" w:cs="Times New Roman"/>
          <w:i/>
          <w:sz w:val="24"/>
          <w:szCs w:val="24"/>
          <w:lang w:val="da-DK"/>
        </w:rPr>
        <w:t>Thực hiện giá trị đầu tư xây dựng</w:t>
      </w:r>
      <w:r w:rsidR="00CB7053" w:rsidRPr="00A22173">
        <w:rPr>
          <w:rFonts w:ascii="Times New Roman" w:hAnsi="Times New Roman" w:cs="Times New Roman"/>
          <w:sz w:val="24"/>
          <w:szCs w:val="24"/>
          <w:lang w:val="da-DK"/>
        </w:rPr>
        <w:t xml:space="preserve">: </w:t>
      </w:r>
      <w:proofErr w:type="spellStart"/>
      <w:r w:rsidR="00AD2A41" w:rsidRPr="00A22173">
        <w:rPr>
          <w:rFonts w:ascii="Times New Roman" w:hAnsi="Times New Roman" w:cs="Times New Roman"/>
          <w:sz w:val="24"/>
          <w:szCs w:val="24"/>
        </w:rPr>
        <w:t>G</w:t>
      </w:r>
      <w:r w:rsidR="00C31B2C" w:rsidRPr="00A22173">
        <w:rPr>
          <w:rFonts w:ascii="Times New Roman" w:hAnsi="Times New Roman" w:cs="Times New Roman"/>
          <w:sz w:val="24"/>
          <w:szCs w:val="24"/>
        </w:rPr>
        <w:t>iá</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trị</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khối</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lượng</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thực</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hiện</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đầu</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tư</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xây</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dự</w:t>
      </w:r>
      <w:r w:rsidR="00484414" w:rsidRPr="00A22173">
        <w:rPr>
          <w:rFonts w:ascii="Times New Roman" w:hAnsi="Times New Roman" w:cs="Times New Roman"/>
          <w:sz w:val="24"/>
          <w:szCs w:val="24"/>
        </w:rPr>
        <w:t>ng</w:t>
      </w:r>
      <w:proofErr w:type="spellEnd"/>
      <w:r w:rsidR="00484414"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tháng</w:t>
      </w:r>
      <w:proofErr w:type="spellEnd"/>
      <w:r w:rsidR="00484414" w:rsidRPr="00A22173">
        <w:rPr>
          <w:rFonts w:ascii="Times New Roman" w:hAnsi="Times New Roman" w:cs="Times New Roman"/>
          <w:sz w:val="24"/>
          <w:szCs w:val="24"/>
        </w:rPr>
        <w:t xml:space="preserve"> </w:t>
      </w:r>
      <w:r w:rsidR="00AB2204" w:rsidRPr="00A22173">
        <w:rPr>
          <w:rFonts w:ascii="Times New Roman" w:hAnsi="Times New Roman" w:cs="Times New Roman"/>
          <w:sz w:val="24"/>
          <w:szCs w:val="24"/>
        </w:rPr>
        <w:t>8</w:t>
      </w:r>
      <w:r w:rsidR="00484414" w:rsidRPr="00A22173">
        <w:rPr>
          <w:rFonts w:ascii="Times New Roman" w:hAnsi="Times New Roman" w:cs="Times New Roman"/>
          <w:sz w:val="24"/>
          <w:szCs w:val="24"/>
        </w:rPr>
        <w:t xml:space="preserve"> </w:t>
      </w:r>
      <w:proofErr w:type="spellStart"/>
      <w:r w:rsidR="00AD2A41" w:rsidRPr="00A22173">
        <w:rPr>
          <w:rFonts w:ascii="Times New Roman" w:hAnsi="Times New Roman" w:cs="Times New Roman"/>
          <w:sz w:val="24"/>
          <w:szCs w:val="24"/>
        </w:rPr>
        <w:t>của</w:t>
      </w:r>
      <w:proofErr w:type="spellEnd"/>
      <w:r w:rsidR="00AD2A41"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toàn</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Tổng</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công</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ty</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ước</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đạt</w:t>
      </w:r>
      <w:proofErr w:type="spellEnd"/>
      <w:r w:rsidR="00C31B2C" w:rsidRPr="00A22173">
        <w:rPr>
          <w:rFonts w:ascii="Times New Roman" w:hAnsi="Times New Roman" w:cs="Times New Roman"/>
          <w:sz w:val="24"/>
          <w:szCs w:val="24"/>
        </w:rPr>
        <w:t xml:space="preserve"> </w:t>
      </w:r>
      <w:r w:rsidR="00AB2204" w:rsidRPr="00A22173">
        <w:rPr>
          <w:rFonts w:ascii="Times New Roman" w:hAnsi="Times New Roman" w:cs="Times New Roman"/>
          <w:sz w:val="24"/>
          <w:szCs w:val="24"/>
        </w:rPr>
        <w:t xml:space="preserve">432 </w:t>
      </w:r>
      <w:proofErr w:type="spellStart"/>
      <w:r w:rsidR="00C31B2C" w:rsidRPr="00A22173">
        <w:rPr>
          <w:rFonts w:ascii="Times New Roman" w:hAnsi="Times New Roman" w:cs="Times New Roman"/>
          <w:sz w:val="24"/>
          <w:szCs w:val="24"/>
        </w:rPr>
        <w:t>tỷ</w:t>
      </w:r>
      <w:proofErr w:type="spellEnd"/>
      <w:r w:rsidR="00C31B2C" w:rsidRPr="00A22173">
        <w:rPr>
          <w:rFonts w:ascii="Times New Roman" w:hAnsi="Times New Roman" w:cs="Times New Roman"/>
          <w:sz w:val="24"/>
          <w:szCs w:val="24"/>
        </w:rPr>
        <w:t xml:space="preserve"> </w:t>
      </w:r>
      <w:proofErr w:type="spellStart"/>
      <w:r w:rsidR="00C31B2C" w:rsidRPr="00A22173">
        <w:rPr>
          <w:rFonts w:ascii="Times New Roman" w:hAnsi="Times New Roman" w:cs="Times New Roman"/>
          <w:sz w:val="24"/>
          <w:szCs w:val="24"/>
        </w:rPr>
        <w:t>đồng</w:t>
      </w:r>
      <w:proofErr w:type="spellEnd"/>
      <w:r w:rsidR="002A45AD" w:rsidRPr="00A22173">
        <w:rPr>
          <w:rFonts w:ascii="Times New Roman" w:hAnsi="Times New Roman" w:cs="Times New Roman"/>
          <w:sz w:val="24"/>
          <w:szCs w:val="24"/>
        </w:rPr>
        <w:t>,</w:t>
      </w:r>
      <w:r w:rsidR="00484414" w:rsidRPr="00A22173">
        <w:rPr>
          <w:rFonts w:ascii="Times New Roman" w:hAnsi="Times New Roman" w:cs="Times New Roman"/>
          <w:sz w:val="24"/>
          <w:szCs w:val="24"/>
        </w:rPr>
        <w:t xml:space="preserve"> </w:t>
      </w:r>
      <w:proofErr w:type="spellStart"/>
      <w:r w:rsidR="00484414" w:rsidRPr="00A22173">
        <w:rPr>
          <w:rFonts w:ascii="Times New Roman" w:hAnsi="Times New Roman" w:cs="Times New Roman"/>
          <w:sz w:val="24"/>
          <w:szCs w:val="24"/>
        </w:rPr>
        <w:t>luỹ</w:t>
      </w:r>
      <w:proofErr w:type="spellEnd"/>
      <w:r w:rsidR="00484414" w:rsidRPr="00A22173">
        <w:rPr>
          <w:rFonts w:ascii="Times New Roman" w:hAnsi="Times New Roman" w:cs="Times New Roman"/>
          <w:sz w:val="24"/>
          <w:szCs w:val="24"/>
        </w:rPr>
        <w:t xml:space="preserve"> </w:t>
      </w:r>
      <w:proofErr w:type="spellStart"/>
      <w:r w:rsidR="00484414" w:rsidRPr="00A22173">
        <w:rPr>
          <w:rFonts w:ascii="Times New Roman" w:hAnsi="Times New Roman" w:cs="Times New Roman"/>
          <w:sz w:val="24"/>
          <w:szCs w:val="24"/>
        </w:rPr>
        <w:t>kế</w:t>
      </w:r>
      <w:proofErr w:type="spellEnd"/>
      <w:r w:rsidR="00484414" w:rsidRPr="00A22173">
        <w:rPr>
          <w:rFonts w:ascii="Times New Roman" w:hAnsi="Times New Roman" w:cs="Times New Roman"/>
          <w:sz w:val="24"/>
          <w:szCs w:val="24"/>
        </w:rPr>
        <w:t xml:space="preserve"> </w:t>
      </w:r>
      <w:proofErr w:type="spellStart"/>
      <w:r w:rsidR="00484414" w:rsidRPr="00A22173">
        <w:rPr>
          <w:rFonts w:ascii="Times New Roman" w:hAnsi="Times New Roman" w:cs="Times New Roman"/>
          <w:sz w:val="24"/>
          <w:szCs w:val="24"/>
        </w:rPr>
        <w:t>đến</w:t>
      </w:r>
      <w:proofErr w:type="spellEnd"/>
      <w:r w:rsidR="00484414" w:rsidRPr="00A22173">
        <w:rPr>
          <w:rFonts w:ascii="Times New Roman" w:hAnsi="Times New Roman" w:cs="Times New Roman"/>
          <w:sz w:val="24"/>
          <w:szCs w:val="24"/>
        </w:rPr>
        <w:t xml:space="preserve"> </w:t>
      </w:r>
      <w:proofErr w:type="spellStart"/>
      <w:r w:rsidR="00484414" w:rsidRPr="00A22173">
        <w:rPr>
          <w:rFonts w:ascii="Times New Roman" w:hAnsi="Times New Roman" w:cs="Times New Roman"/>
          <w:sz w:val="24"/>
          <w:szCs w:val="24"/>
        </w:rPr>
        <w:t>hết</w:t>
      </w:r>
      <w:proofErr w:type="spellEnd"/>
      <w:r w:rsidR="00484414" w:rsidRPr="00A22173">
        <w:rPr>
          <w:rFonts w:ascii="Times New Roman" w:hAnsi="Times New Roman" w:cs="Times New Roman"/>
          <w:sz w:val="24"/>
          <w:szCs w:val="24"/>
        </w:rPr>
        <w:t xml:space="preserve"> </w:t>
      </w:r>
      <w:proofErr w:type="spellStart"/>
      <w:r w:rsidR="00484414" w:rsidRPr="00A22173">
        <w:rPr>
          <w:rFonts w:ascii="Times New Roman" w:hAnsi="Times New Roman" w:cs="Times New Roman"/>
          <w:sz w:val="24"/>
          <w:szCs w:val="24"/>
        </w:rPr>
        <w:t>tháng</w:t>
      </w:r>
      <w:proofErr w:type="spellEnd"/>
      <w:r w:rsidR="00484414" w:rsidRPr="00A22173">
        <w:rPr>
          <w:rFonts w:ascii="Times New Roman" w:hAnsi="Times New Roman" w:cs="Times New Roman"/>
          <w:sz w:val="24"/>
          <w:szCs w:val="24"/>
        </w:rPr>
        <w:t xml:space="preserve"> </w:t>
      </w:r>
      <w:r w:rsidR="00AB2204" w:rsidRPr="00A22173">
        <w:rPr>
          <w:rFonts w:ascii="Times New Roman" w:hAnsi="Times New Roman" w:cs="Times New Roman"/>
          <w:sz w:val="24"/>
          <w:szCs w:val="24"/>
        </w:rPr>
        <w:t>8</w:t>
      </w:r>
      <w:r w:rsidR="00484414" w:rsidRPr="00A22173">
        <w:rPr>
          <w:rFonts w:ascii="Times New Roman" w:hAnsi="Times New Roman" w:cs="Times New Roman"/>
          <w:sz w:val="24"/>
          <w:szCs w:val="24"/>
        </w:rPr>
        <w:t xml:space="preserve"> </w:t>
      </w:r>
      <w:proofErr w:type="spellStart"/>
      <w:r w:rsidR="00484414" w:rsidRPr="00A22173">
        <w:rPr>
          <w:rFonts w:ascii="Times New Roman" w:hAnsi="Times New Roman" w:cs="Times New Roman"/>
          <w:sz w:val="24"/>
          <w:szCs w:val="24"/>
        </w:rPr>
        <w:t>là</w:t>
      </w:r>
      <w:proofErr w:type="spellEnd"/>
      <w:r w:rsidR="00484414" w:rsidRPr="00A22173">
        <w:rPr>
          <w:rFonts w:ascii="Times New Roman" w:hAnsi="Times New Roman" w:cs="Times New Roman"/>
          <w:sz w:val="24"/>
          <w:szCs w:val="24"/>
        </w:rPr>
        <w:t xml:space="preserve"> </w:t>
      </w:r>
      <w:r w:rsidR="00AB2204" w:rsidRPr="00A22173">
        <w:rPr>
          <w:rFonts w:ascii="Times New Roman" w:hAnsi="Times New Roman" w:cs="Times New Roman"/>
          <w:sz w:val="24"/>
          <w:szCs w:val="24"/>
        </w:rPr>
        <w:t xml:space="preserve">8.507 </w:t>
      </w:r>
      <w:proofErr w:type="spellStart"/>
      <w:r w:rsidR="00AB2204" w:rsidRPr="00A22173">
        <w:rPr>
          <w:rFonts w:ascii="Times New Roman" w:hAnsi="Times New Roman" w:cs="Times New Roman"/>
          <w:sz w:val="24"/>
          <w:szCs w:val="24"/>
        </w:rPr>
        <w:t>tỷ</w:t>
      </w:r>
      <w:proofErr w:type="spellEnd"/>
      <w:r w:rsidR="00AB2204" w:rsidRPr="00A22173">
        <w:rPr>
          <w:rFonts w:ascii="Times New Roman" w:hAnsi="Times New Roman" w:cs="Times New Roman"/>
          <w:sz w:val="24"/>
          <w:szCs w:val="24"/>
        </w:rPr>
        <w:t xml:space="preserve"> </w:t>
      </w:r>
      <w:proofErr w:type="spellStart"/>
      <w:r w:rsidR="00AB2204" w:rsidRPr="00A22173">
        <w:rPr>
          <w:rFonts w:ascii="Times New Roman" w:hAnsi="Times New Roman" w:cs="Times New Roman"/>
          <w:sz w:val="24"/>
          <w:szCs w:val="24"/>
        </w:rPr>
        <w:t>đồng</w:t>
      </w:r>
      <w:proofErr w:type="spellEnd"/>
      <w:r w:rsidR="00AB2204" w:rsidRPr="00A22173">
        <w:rPr>
          <w:rFonts w:ascii="Times New Roman" w:hAnsi="Times New Roman" w:cs="Times New Roman"/>
          <w:sz w:val="24"/>
          <w:szCs w:val="24"/>
        </w:rPr>
        <w:t xml:space="preserve"> (</w:t>
      </w:r>
      <w:proofErr w:type="spellStart"/>
      <w:r w:rsidR="00AB2204" w:rsidRPr="00A22173">
        <w:rPr>
          <w:rFonts w:ascii="Times New Roman" w:hAnsi="Times New Roman" w:cs="Times New Roman"/>
          <w:sz w:val="24"/>
          <w:szCs w:val="24"/>
        </w:rPr>
        <w:t>đạt</w:t>
      </w:r>
      <w:proofErr w:type="spellEnd"/>
      <w:r w:rsidR="00AB2204" w:rsidRPr="00A22173">
        <w:rPr>
          <w:rFonts w:ascii="Times New Roman" w:hAnsi="Times New Roman" w:cs="Times New Roman"/>
          <w:sz w:val="24"/>
          <w:szCs w:val="24"/>
        </w:rPr>
        <w:t xml:space="preserve"> 61,15% KH </w:t>
      </w:r>
      <w:proofErr w:type="spellStart"/>
      <w:r w:rsidR="00AB2204" w:rsidRPr="00A22173">
        <w:rPr>
          <w:rFonts w:ascii="Times New Roman" w:hAnsi="Times New Roman" w:cs="Times New Roman"/>
          <w:sz w:val="24"/>
          <w:szCs w:val="24"/>
        </w:rPr>
        <w:lastRenderedPageBreak/>
        <w:t>năm</w:t>
      </w:r>
      <w:proofErr w:type="spellEnd"/>
      <w:r w:rsidR="00AB2204" w:rsidRPr="00A22173">
        <w:rPr>
          <w:rFonts w:ascii="Times New Roman" w:hAnsi="Times New Roman" w:cs="Times New Roman"/>
          <w:sz w:val="24"/>
          <w:szCs w:val="24"/>
        </w:rPr>
        <w:t>)</w:t>
      </w:r>
      <w:r w:rsidR="002A45AD" w:rsidRPr="00A22173">
        <w:rPr>
          <w:rFonts w:ascii="Times New Roman" w:hAnsi="Times New Roman" w:cs="Times New Roman"/>
          <w:sz w:val="24"/>
          <w:szCs w:val="24"/>
        </w:rPr>
        <w:t xml:space="preserve">. </w:t>
      </w:r>
      <w:proofErr w:type="spellStart"/>
      <w:r w:rsidR="00AB2204" w:rsidRPr="00A22173">
        <w:rPr>
          <w:rFonts w:ascii="Times New Roman" w:hAnsi="Times New Roman" w:cs="Times New Roman"/>
          <w:sz w:val="24"/>
          <w:szCs w:val="24"/>
        </w:rPr>
        <w:t>G</w:t>
      </w:r>
      <w:r w:rsidR="002A45AD" w:rsidRPr="00A22173">
        <w:rPr>
          <w:rFonts w:ascii="Times New Roman" w:hAnsi="Times New Roman" w:cs="Times New Roman"/>
          <w:sz w:val="24"/>
          <w:szCs w:val="24"/>
        </w:rPr>
        <w:t>iá</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trị</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giải</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ngân</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của</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các</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dự</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án</w:t>
      </w:r>
      <w:proofErr w:type="spellEnd"/>
      <w:r w:rsidR="002A45AD" w:rsidRPr="00A22173">
        <w:rPr>
          <w:rFonts w:ascii="Times New Roman" w:hAnsi="Times New Roman" w:cs="Times New Roman"/>
          <w:sz w:val="24"/>
          <w:szCs w:val="24"/>
        </w:rPr>
        <w:t xml:space="preserve"> do EVNGENCO 1 </w:t>
      </w:r>
      <w:proofErr w:type="spellStart"/>
      <w:r w:rsidR="002A45AD" w:rsidRPr="00A22173">
        <w:rPr>
          <w:rFonts w:ascii="Times New Roman" w:hAnsi="Times New Roman" w:cs="Times New Roman"/>
          <w:sz w:val="24"/>
          <w:szCs w:val="24"/>
        </w:rPr>
        <w:t>làm</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chủ</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đầu</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tư</w:t>
      </w:r>
      <w:proofErr w:type="spellEnd"/>
      <w:r w:rsidR="002A45AD" w:rsidRPr="00A22173">
        <w:rPr>
          <w:rFonts w:ascii="Times New Roman" w:hAnsi="Times New Roman" w:cs="Times New Roman"/>
          <w:sz w:val="24"/>
          <w:szCs w:val="24"/>
        </w:rPr>
        <w:t>,</w:t>
      </w:r>
      <w:r w:rsidR="00931B7B" w:rsidRPr="00A22173">
        <w:rPr>
          <w:rFonts w:ascii="Times New Roman" w:hAnsi="Times New Roman" w:cs="Times New Roman"/>
          <w:sz w:val="24"/>
          <w:szCs w:val="24"/>
        </w:rPr>
        <w:t xml:space="preserve"> </w:t>
      </w:r>
      <w:proofErr w:type="spellStart"/>
      <w:r w:rsidR="00931B7B" w:rsidRPr="00A22173">
        <w:rPr>
          <w:rFonts w:ascii="Times New Roman" w:hAnsi="Times New Roman" w:cs="Times New Roman"/>
          <w:sz w:val="24"/>
          <w:szCs w:val="24"/>
        </w:rPr>
        <w:t>của</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Dự</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án</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Duyên</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Hả</w:t>
      </w:r>
      <w:r w:rsidR="00931B7B" w:rsidRPr="00A22173">
        <w:rPr>
          <w:rFonts w:ascii="Times New Roman" w:hAnsi="Times New Roman" w:cs="Times New Roman"/>
          <w:sz w:val="24"/>
          <w:szCs w:val="24"/>
        </w:rPr>
        <w:t>i</w:t>
      </w:r>
      <w:proofErr w:type="spellEnd"/>
      <w:r w:rsidR="00931B7B" w:rsidRPr="00A22173">
        <w:rPr>
          <w:rFonts w:ascii="Times New Roman" w:hAnsi="Times New Roman" w:cs="Times New Roman"/>
          <w:sz w:val="24"/>
          <w:szCs w:val="24"/>
        </w:rPr>
        <w:t xml:space="preserve"> 3 MR</w:t>
      </w:r>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lần</w:t>
      </w:r>
      <w:proofErr w:type="spellEnd"/>
      <w:r w:rsidR="002A45AD"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lượ</w:t>
      </w:r>
      <w:r w:rsidR="00AB2204" w:rsidRPr="00A22173">
        <w:rPr>
          <w:rFonts w:ascii="Times New Roman" w:hAnsi="Times New Roman" w:cs="Times New Roman"/>
          <w:sz w:val="24"/>
          <w:szCs w:val="24"/>
        </w:rPr>
        <w:t>t</w:t>
      </w:r>
      <w:proofErr w:type="spellEnd"/>
      <w:r w:rsidR="00AB2204" w:rsidRPr="00A22173">
        <w:rPr>
          <w:rFonts w:ascii="Times New Roman" w:hAnsi="Times New Roman" w:cs="Times New Roman"/>
          <w:sz w:val="24"/>
          <w:szCs w:val="24"/>
        </w:rPr>
        <w:t xml:space="preserve"> </w:t>
      </w:r>
      <w:proofErr w:type="spellStart"/>
      <w:r w:rsidR="002A45AD" w:rsidRPr="00A22173">
        <w:rPr>
          <w:rFonts w:ascii="Times New Roman" w:hAnsi="Times New Roman" w:cs="Times New Roman"/>
          <w:sz w:val="24"/>
          <w:szCs w:val="24"/>
        </w:rPr>
        <w:t>đạ</w:t>
      </w:r>
      <w:r w:rsidR="00484414" w:rsidRPr="00A22173">
        <w:rPr>
          <w:rFonts w:ascii="Times New Roman" w:hAnsi="Times New Roman" w:cs="Times New Roman"/>
          <w:sz w:val="24"/>
          <w:szCs w:val="24"/>
        </w:rPr>
        <w:t>t</w:t>
      </w:r>
      <w:proofErr w:type="spellEnd"/>
      <w:r w:rsidR="00484414" w:rsidRPr="00A22173">
        <w:rPr>
          <w:rFonts w:ascii="Times New Roman" w:hAnsi="Times New Roman" w:cs="Times New Roman"/>
          <w:sz w:val="24"/>
          <w:szCs w:val="24"/>
        </w:rPr>
        <w:t xml:space="preserve"> </w:t>
      </w:r>
      <w:r w:rsidR="00AB2204" w:rsidRPr="00A22173">
        <w:rPr>
          <w:rFonts w:ascii="Times New Roman" w:hAnsi="Times New Roman" w:cs="Times New Roman"/>
          <w:sz w:val="24"/>
          <w:szCs w:val="24"/>
        </w:rPr>
        <w:t xml:space="preserve">8.197 </w:t>
      </w:r>
      <w:proofErr w:type="spellStart"/>
      <w:r w:rsidR="00AB2204" w:rsidRPr="00A22173">
        <w:rPr>
          <w:rFonts w:ascii="Times New Roman" w:hAnsi="Times New Roman" w:cs="Times New Roman"/>
          <w:sz w:val="24"/>
          <w:szCs w:val="24"/>
        </w:rPr>
        <w:t>tỷ</w:t>
      </w:r>
      <w:proofErr w:type="spellEnd"/>
      <w:r w:rsidR="00AB2204" w:rsidRPr="00A22173">
        <w:rPr>
          <w:rFonts w:ascii="Times New Roman" w:hAnsi="Times New Roman" w:cs="Times New Roman"/>
          <w:sz w:val="24"/>
          <w:szCs w:val="24"/>
        </w:rPr>
        <w:t xml:space="preserve"> </w:t>
      </w:r>
      <w:proofErr w:type="spellStart"/>
      <w:r w:rsidR="00AB2204" w:rsidRPr="00A22173">
        <w:rPr>
          <w:rFonts w:ascii="Times New Roman" w:hAnsi="Times New Roman" w:cs="Times New Roman"/>
          <w:sz w:val="24"/>
          <w:szCs w:val="24"/>
        </w:rPr>
        <w:t>đồng</w:t>
      </w:r>
      <w:proofErr w:type="spellEnd"/>
      <w:r w:rsidR="00AB2204" w:rsidRPr="00A22173">
        <w:rPr>
          <w:rFonts w:ascii="Times New Roman" w:hAnsi="Times New Roman" w:cs="Times New Roman"/>
          <w:sz w:val="24"/>
          <w:szCs w:val="24"/>
        </w:rPr>
        <w:t xml:space="preserve"> (</w:t>
      </w:r>
      <w:proofErr w:type="spellStart"/>
      <w:r w:rsidR="00AB2204" w:rsidRPr="00A22173">
        <w:rPr>
          <w:rFonts w:ascii="Times New Roman" w:hAnsi="Times New Roman" w:cs="Times New Roman"/>
          <w:sz w:val="24"/>
          <w:szCs w:val="24"/>
        </w:rPr>
        <w:t>đạt</w:t>
      </w:r>
      <w:proofErr w:type="spellEnd"/>
      <w:r w:rsidR="00AB2204" w:rsidRPr="00A22173">
        <w:rPr>
          <w:rFonts w:ascii="Times New Roman" w:hAnsi="Times New Roman" w:cs="Times New Roman"/>
          <w:sz w:val="24"/>
          <w:szCs w:val="24"/>
        </w:rPr>
        <w:t xml:space="preserve"> 59% KH </w:t>
      </w:r>
      <w:proofErr w:type="spellStart"/>
      <w:r w:rsidR="00AB2204" w:rsidRPr="00A22173">
        <w:rPr>
          <w:rFonts w:ascii="Times New Roman" w:hAnsi="Times New Roman" w:cs="Times New Roman"/>
          <w:sz w:val="24"/>
          <w:szCs w:val="24"/>
        </w:rPr>
        <w:t>năm</w:t>
      </w:r>
      <w:proofErr w:type="spellEnd"/>
      <w:r w:rsidR="00AB2204" w:rsidRPr="00A22173">
        <w:rPr>
          <w:rFonts w:ascii="Times New Roman" w:hAnsi="Times New Roman" w:cs="Times New Roman"/>
          <w:sz w:val="24"/>
          <w:szCs w:val="24"/>
        </w:rPr>
        <w:t>)</w:t>
      </w:r>
      <w:r w:rsidR="002A45AD" w:rsidRPr="00A22173">
        <w:rPr>
          <w:rFonts w:ascii="Times New Roman" w:hAnsi="Times New Roman" w:cs="Times New Roman"/>
          <w:sz w:val="24"/>
          <w:szCs w:val="24"/>
        </w:rPr>
        <w:t xml:space="preserve">, </w:t>
      </w:r>
      <w:r w:rsidR="00AB2204" w:rsidRPr="00A22173">
        <w:rPr>
          <w:rFonts w:ascii="Times New Roman" w:hAnsi="Times New Roman" w:cs="Times New Roman"/>
          <w:sz w:val="24"/>
          <w:szCs w:val="24"/>
        </w:rPr>
        <w:t xml:space="preserve">4.146 </w:t>
      </w:r>
      <w:proofErr w:type="spellStart"/>
      <w:r w:rsidR="00AB2204" w:rsidRPr="00A22173">
        <w:rPr>
          <w:rFonts w:ascii="Times New Roman" w:hAnsi="Times New Roman" w:cs="Times New Roman"/>
          <w:sz w:val="24"/>
          <w:szCs w:val="24"/>
        </w:rPr>
        <w:t>tỷ</w:t>
      </w:r>
      <w:proofErr w:type="spellEnd"/>
      <w:r w:rsidR="00AB2204" w:rsidRPr="00A22173">
        <w:rPr>
          <w:rFonts w:ascii="Times New Roman" w:hAnsi="Times New Roman" w:cs="Times New Roman"/>
          <w:sz w:val="24"/>
          <w:szCs w:val="24"/>
        </w:rPr>
        <w:t xml:space="preserve"> </w:t>
      </w:r>
      <w:proofErr w:type="spellStart"/>
      <w:r w:rsidR="00AB2204" w:rsidRPr="00A22173">
        <w:rPr>
          <w:rFonts w:ascii="Times New Roman" w:hAnsi="Times New Roman" w:cs="Times New Roman"/>
          <w:sz w:val="24"/>
          <w:szCs w:val="24"/>
        </w:rPr>
        <w:t>đồng</w:t>
      </w:r>
      <w:proofErr w:type="spellEnd"/>
      <w:r w:rsidR="00AB2204" w:rsidRPr="00A22173">
        <w:rPr>
          <w:rFonts w:ascii="Times New Roman" w:hAnsi="Times New Roman" w:cs="Times New Roman"/>
          <w:sz w:val="24"/>
          <w:szCs w:val="24"/>
        </w:rPr>
        <w:t xml:space="preserve"> (</w:t>
      </w:r>
      <w:proofErr w:type="spellStart"/>
      <w:r w:rsidR="00AB2204" w:rsidRPr="00A22173">
        <w:rPr>
          <w:rFonts w:ascii="Times New Roman" w:hAnsi="Times New Roman" w:cs="Times New Roman"/>
          <w:sz w:val="24"/>
          <w:szCs w:val="24"/>
        </w:rPr>
        <w:t>đạt</w:t>
      </w:r>
      <w:proofErr w:type="spellEnd"/>
      <w:r w:rsidR="00AB2204" w:rsidRPr="00A22173">
        <w:rPr>
          <w:rFonts w:ascii="Times New Roman" w:hAnsi="Times New Roman" w:cs="Times New Roman"/>
          <w:sz w:val="24"/>
          <w:szCs w:val="24"/>
        </w:rPr>
        <w:t xml:space="preserve"> 36% KH </w:t>
      </w:r>
      <w:proofErr w:type="spellStart"/>
      <w:r w:rsidR="00AB2204" w:rsidRPr="00A22173">
        <w:rPr>
          <w:rFonts w:ascii="Times New Roman" w:hAnsi="Times New Roman" w:cs="Times New Roman"/>
          <w:sz w:val="24"/>
          <w:szCs w:val="24"/>
        </w:rPr>
        <w:t>năm</w:t>
      </w:r>
      <w:proofErr w:type="spellEnd"/>
      <w:r w:rsidR="00AB2204" w:rsidRPr="00A22173">
        <w:rPr>
          <w:rFonts w:ascii="Times New Roman" w:hAnsi="Times New Roman" w:cs="Times New Roman"/>
          <w:sz w:val="24"/>
          <w:szCs w:val="24"/>
        </w:rPr>
        <w:t>).</w:t>
      </w:r>
    </w:p>
    <w:p w14:paraId="119D0549" w14:textId="052C6F9F" w:rsidR="0040654D" w:rsidRPr="00A22173" w:rsidRDefault="003121D8" w:rsidP="0040654D">
      <w:pPr>
        <w:pStyle w:val="BodyTextIndent"/>
        <w:numPr>
          <w:ilvl w:val="0"/>
          <w:numId w:val="4"/>
        </w:numPr>
        <w:tabs>
          <w:tab w:val="left" w:pos="630"/>
          <w:tab w:val="left" w:pos="720"/>
        </w:tabs>
        <w:spacing w:before="60" w:after="60" w:line="264" w:lineRule="auto"/>
        <w:jc w:val="both"/>
        <w:outlineLvl w:val="0"/>
        <w:rPr>
          <w:rFonts w:ascii="Times New Roman" w:hAnsi="Times New Roman" w:cs="Times New Roman"/>
          <w:sz w:val="24"/>
          <w:szCs w:val="24"/>
        </w:rPr>
      </w:pPr>
      <w:proofErr w:type="spellStart"/>
      <w:r w:rsidRPr="00A22173">
        <w:rPr>
          <w:rFonts w:ascii="Times New Roman" w:hAnsi="Times New Roman" w:cs="Times New Roman"/>
          <w:b/>
          <w:i/>
          <w:spacing w:val="-2"/>
          <w:sz w:val="24"/>
          <w:szCs w:val="24"/>
        </w:rPr>
        <w:t>Công</w:t>
      </w:r>
      <w:proofErr w:type="spellEnd"/>
      <w:r w:rsidRPr="00A22173">
        <w:rPr>
          <w:rFonts w:ascii="Times New Roman" w:hAnsi="Times New Roman" w:cs="Times New Roman"/>
          <w:b/>
          <w:i/>
          <w:spacing w:val="-2"/>
          <w:sz w:val="24"/>
          <w:szCs w:val="24"/>
        </w:rPr>
        <w:t xml:space="preserve"> </w:t>
      </w:r>
      <w:proofErr w:type="spellStart"/>
      <w:r w:rsidRPr="00A22173">
        <w:rPr>
          <w:rFonts w:ascii="Times New Roman" w:hAnsi="Times New Roman" w:cs="Times New Roman"/>
          <w:b/>
          <w:i/>
          <w:spacing w:val="-2"/>
          <w:sz w:val="24"/>
          <w:szCs w:val="24"/>
        </w:rPr>
        <w:t>tác</w:t>
      </w:r>
      <w:proofErr w:type="spellEnd"/>
      <w:r w:rsidR="00484414" w:rsidRPr="00A22173">
        <w:rPr>
          <w:rFonts w:ascii="Times New Roman" w:hAnsi="Times New Roman" w:cs="Times New Roman"/>
          <w:b/>
          <w:i/>
          <w:spacing w:val="-2"/>
          <w:sz w:val="24"/>
          <w:szCs w:val="24"/>
        </w:rPr>
        <w:t xml:space="preserve"> </w:t>
      </w:r>
      <w:proofErr w:type="spellStart"/>
      <w:r w:rsidR="00484414" w:rsidRPr="00A22173">
        <w:rPr>
          <w:rFonts w:ascii="Times New Roman" w:hAnsi="Times New Roman" w:cs="Times New Roman"/>
          <w:b/>
          <w:i/>
          <w:spacing w:val="-2"/>
          <w:sz w:val="24"/>
          <w:szCs w:val="24"/>
        </w:rPr>
        <w:t>quyế</w:t>
      </w:r>
      <w:r w:rsidR="00156F99" w:rsidRPr="00A22173">
        <w:rPr>
          <w:rFonts w:ascii="Times New Roman" w:hAnsi="Times New Roman" w:cs="Times New Roman"/>
          <w:b/>
          <w:i/>
          <w:spacing w:val="-2"/>
          <w:sz w:val="24"/>
          <w:szCs w:val="24"/>
        </w:rPr>
        <w:t>t</w:t>
      </w:r>
      <w:proofErr w:type="spellEnd"/>
      <w:r w:rsidR="00156F99" w:rsidRPr="00A22173">
        <w:rPr>
          <w:rFonts w:ascii="Times New Roman" w:hAnsi="Times New Roman" w:cs="Times New Roman"/>
          <w:b/>
          <w:i/>
          <w:spacing w:val="-2"/>
          <w:sz w:val="24"/>
          <w:szCs w:val="24"/>
        </w:rPr>
        <w:t xml:space="preserve"> </w:t>
      </w:r>
      <w:proofErr w:type="spellStart"/>
      <w:r w:rsidR="00156F99" w:rsidRPr="00A22173">
        <w:rPr>
          <w:rFonts w:ascii="Times New Roman" w:hAnsi="Times New Roman" w:cs="Times New Roman"/>
          <w:b/>
          <w:i/>
          <w:spacing w:val="-2"/>
          <w:sz w:val="24"/>
          <w:szCs w:val="24"/>
        </w:rPr>
        <w:t>toán</w:t>
      </w:r>
      <w:proofErr w:type="spellEnd"/>
      <w:r w:rsidR="00156F99" w:rsidRPr="00A22173">
        <w:rPr>
          <w:rFonts w:ascii="Times New Roman" w:hAnsi="Times New Roman" w:cs="Times New Roman"/>
          <w:b/>
          <w:i/>
          <w:spacing w:val="-2"/>
          <w:sz w:val="24"/>
          <w:szCs w:val="24"/>
        </w:rPr>
        <w:t xml:space="preserve"> </w:t>
      </w:r>
      <w:proofErr w:type="spellStart"/>
      <w:r w:rsidR="00484414" w:rsidRPr="00A22173">
        <w:rPr>
          <w:rFonts w:ascii="Times New Roman" w:hAnsi="Times New Roman" w:cs="Times New Roman"/>
          <w:b/>
          <w:i/>
          <w:spacing w:val="-2"/>
          <w:sz w:val="24"/>
          <w:szCs w:val="24"/>
        </w:rPr>
        <w:t>và</w:t>
      </w:r>
      <w:proofErr w:type="spellEnd"/>
      <w:r w:rsidRPr="00A22173">
        <w:rPr>
          <w:rFonts w:ascii="Times New Roman" w:hAnsi="Times New Roman" w:cs="Times New Roman"/>
          <w:b/>
          <w:i/>
          <w:spacing w:val="-2"/>
          <w:sz w:val="24"/>
          <w:szCs w:val="24"/>
        </w:rPr>
        <w:t xml:space="preserve"> </w:t>
      </w:r>
      <w:proofErr w:type="spellStart"/>
      <w:r w:rsidRPr="00A22173">
        <w:rPr>
          <w:rFonts w:ascii="Times New Roman" w:hAnsi="Times New Roman" w:cs="Times New Roman"/>
          <w:b/>
          <w:i/>
          <w:spacing w:val="-2"/>
          <w:sz w:val="24"/>
          <w:szCs w:val="24"/>
        </w:rPr>
        <w:t>thu</w:t>
      </w:r>
      <w:proofErr w:type="spellEnd"/>
      <w:r w:rsidRPr="00A22173">
        <w:rPr>
          <w:rFonts w:ascii="Times New Roman" w:hAnsi="Times New Roman" w:cs="Times New Roman"/>
          <w:b/>
          <w:i/>
          <w:spacing w:val="-2"/>
          <w:sz w:val="24"/>
          <w:szCs w:val="24"/>
        </w:rPr>
        <w:t xml:space="preserve"> </w:t>
      </w:r>
      <w:proofErr w:type="spellStart"/>
      <w:r w:rsidRPr="00A22173">
        <w:rPr>
          <w:rFonts w:ascii="Times New Roman" w:hAnsi="Times New Roman" w:cs="Times New Roman"/>
          <w:b/>
          <w:i/>
          <w:spacing w:val="-2"/>
          <w:sz w:val="24"/>
          <w:szCs w:val="24"/>
        </w:rPr>
        <w:t>xếp</w:t>
      </w:r>
      <w:proofErr w:type="spellEnd"/>
      <w:r w:rsidRPr="00A22173">
        <w:rPr>
          <w:rFonts w:ascii="Times New Roman" w:hAnsi="Times New Roman" w:cs="Times New Roman"/>
          <w:b/>
          <w:i/>
          <w:spacing w:val="-2"/>
          <w:sz w:val="24"/>
          <w:szCs w:val="24"/>
        </w:rPr>
        <w:t xml:space="preserve"> </w:t>
      </w:r>
      <w:proofErr w:type="spellStart"/>
      <w:r w:rsidRPr="00A22173">
        <w:rPr>
          <w:rFonts w:ascii="Times New Roman" w:hAnsi="Times New Roman" w:cs="Times New Roman"/>
          <w:b/>
          <w:i/>
          <w:spacing w:val="-2"/>
          <w:sz w:val="24"/>
          <w:szCs w:val="24"/>
        </w:rPr>
        <w:t>vốn</w:t>
      </w:r>
      <w:proofErr w:type="spellEnd"/>
      <w:r w:rsidRPr="00A22173">
        <w:rPr>
          <w:rFonts w:ascii="Times New Roman" w:hAnsi="Times New Roman" w:cs="Times New Roman"/>
          <w:b/>
          <w:i/>
          <w:spacing w:val="-2"/>
          <w:sz w:val="24"/>
          <w:szCs w:val="24"/>
        </w:rPr>
        <w:t>:</w:t>
      </w:r>
      <w:r w:rsidR="00423199" w:rsidRPr="00A22173">
        <w:rPr>
          <w:sz w:val="24"/>
          <w:szCs w:val="24"/>
        </w:rPr>
        <w:t xml:space="preserve"> </w:t>
      </w:r>
      <w:r w:rsidR="0040654D" w:rsidRPr="00A22173">
        <w:rPr>
          <w:rFonts w:ascii="Times New Roman" w:hAnsi="Times New Roman" w:cs="Times New Roman"/>
          <w:sz w:val="24"/>
          <w:szCs w:val="24"/>
        </w:rPr>
        <w:t xml:space="preserve"> </w:t>
      </w:r>
    </w:p>
    <w:p w14:paraId="08928EFC" w14:textId="67F05BC6" w:rsidR="0040654D" w:rsidRPr="00A22173" w:rsidRDefault="0040654D" w:rsidP="0040654D">
      <w:pPr>
        <w:pStyle w:val="BodyTextIndent"/>
        <w:tabs>
          <w:tab w:val="left" w:pos="360"/>
          <w:tab w:val="left" w:pos="630"/>
        </w:tabs>
        <w:spacing w:before="60" w:after="60" w:line="264" w:lineRule="auto"/>
        <w:ind w:left="0"/>
        <w:jc w:val="both"/>
        <w:outlineLvl w:val="0"/>
        <w:rPr>
          <w:rFonts w:ascii="Times New Roman" w:hAnsi="Times New Roman" w:cs="Times New Roman"/>
          <w:sz w:val="24"/>
          <w:szCs w:val="24"/>
        </w:rPr>
      </w:pPr>
      <w:r w:rsidRPr="00A22173">
        <w:rPr>
          <w:rFonts w:ascii="Times New Roman" w:hAnsi="Times New Roman" w:cs="Times New Roman"/>
          <w:sz w:val="24"/>
          <w:szCs w:val="24"/>
        </w:rPr>
        <w:tab/>
      </w:r>
      <w:proofErr w:type="spellStart"/>
      <w:r w:rsidRPr="00A22173">
        <w:rPr>
          <w:rFonts w:ascii="Times New Roman" w:hAnsi="Times New Roman" w:cs="Times New Roman"/>
          <w:sz w:val="24"/>
          <w:szCs w:val="24"/>
        </w:rPr>
        <w:t>Các</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dự</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án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đã</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thu</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xếp</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đủ</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vốn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gồm</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Bản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Vẽ</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Sông</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Tranh</w:t>
      </w:r>
      <w:proofErr w:type="spellEnd"/>
      <w:r w:rsidRPr="00A22173">
        <w:rPr>
          <w:rFonts w:ascii="Times New Roman" w:hAnsi="Times New Roman" w:cs="Times New Roman"/>
          <w:sz w:val="24"/>
          <w:szCs w:val="24"/>
        </w:rPr>
        <w:t xml:space="preserve"> 2, </w:t>
      </w:r>
      <w:proofErr w:type="spellStart"/>
      <w:r w:rsidRPr="00A22173">
        <w:rPr>
          <w:rFonts w:ascii="Times New Roman" w:hAnsi="Times New Roman" w:cs="Times New Roman"/>
          <w:sz w:val="24"/>
          <w:szCs w:val="24"/>
        </w:rPr>
        <w:t>Đồng</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Nai</w:t>
      </w:r>
      <w:proofErr w:type="spellEnd"/>
      <w:r w:rsidRPr="00A22173">
        <w:rPr>
          <w:rFonts w:ascii="Times New Roman" w:hAnsi="Times New Roman" w:cs="Times New Roman"/>
          <w:sz w:val="24"/>
          <w:szCs w:val="24"/>
        </w:rPr>
        <w:t xml:space="preserve"> 3 </w:t>
      </w:r>
      <w:proofErr w:type="spellStart"/>
      <w:r w:rsidRPr="00A22173">
        <w:rPr>
          <w:rFonts w:ascii="Times New Roman" w:hAnsi="Times New Roman" w:cs="Times New Roman"/>
          <w:sz w:val="24"/>
          <w:szCs w:val="24"/>
        </w:rPr>
        <w:t>và</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Đồng</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Nai</w:t>
      </w:r>
      <w:proofErr w:type="spellEnd"/>
      <w:r w:rsidRPr="00A22173">
        <w:rPr>
          <w:rFonts w:ascii="Times New Roman" w:hAnsi="Times New Roman" w:cs="Times New Roman"/>
          <w:sz w:val="24"/>
          <w:szCs w:val="24"/>
        </w:rPr>
        <w:t xml:space="preserve"> 4, </w:t>
      </w:r>
      <w:proofErr w:type="spellStart"/>
      <w:r w:rsidRPr="00A22173">
        <w:rPr>
          <w:rFonts w:ascii="Times New Roman" w:hAnsi="Times New Roman" w:cs="Times New Roman"/>
          <w:sz w:val="24"/>
          <w:szCs w:val="24"/>
        </w:rPr>
        <w:t>Cảng</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nhập</w:t>
      </w:r>
      <w:proofErr w:type="spellEnd"/>
      <w:r w:rsidRPr="00A22173">
        <w:rPr>
          <w:rFonts w:ascii="Times New Roman" w:hAnsi="Times New Roman" w:cs="Times New Roman"/>
          <w:sz w:val="24"/>
          <w:szCs w:val="24"/>
        </w:rPr>
        <w:t xml:space="preserve"> than TTĐL </w:t>
      </w:r>
      <w:proofErr w:type="spellStart"/>
      <w:r w:rsidRPr="00A22173">
        <w:rPr>
          <w:rFonts w:ascii="Times New Roman" w:hAnsi="Times New Roman" w:cs="Times New Roman"/>
          <w:sz w:val="24"/>
          <w:szCs w:val="24"/>
        </w:rPr>
        <w:t>Duyên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Hải</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Cơ</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sở</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hạ</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tầng</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đặc</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biệt</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đã</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hoàn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thành</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gia</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hạn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khoản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vay</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nước</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ngoài</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cho</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dự</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án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Duyên</w:t>
      </w:r>
      <w:proofErr w:type="spellEnd"/>
      <w:r w:rsidRPr="00A22173">
        <w:rPr>
          <w:rFonts w:ascii="Times New Roman" w:hAnsi="Times New Roman" w:cs="Times New Roman"/>
          <w:sz w:val="24"/>
          <w:szCs w:val="24"/>
        </w:rPr>
        <w:t xml:space="preserve"> </w:t>
      </w:r>
      <w:proofErr w:type="spellStart"/>
      <w:r w:rsidRPr="00A22173">
        <w:rPr>
          <w:rFonts w:ascii="Times New Roman" w:hAnsi="Times New Roman" w:cs="Times New Roman"/>
          <w:sz w:val="24"/>
          <w:szCs w:val="24"/>
        </w:rPr>
        <w:t>Hải</w:t>
      </w:r>
      <w:proofErr w:type="spellEnd"/>
      <w:r w:rsidRPr="00A22173">
        <w:rPr>
          <w:rFonts w:ascii="Times New Roman" w:hAnsi="Times New Roman" w:cs="Times New Roman"/>
          <w:sz w:val="24"/>
          <w:szCs w:val="24"/>
        </w:rPr>
        <w:t xml:space="preserve"> 3</w:t>
      </w:r>
      <w:r w:rsidR="00AC0923">
        <w:rPr>
          <w:rFonts w:ascii="Times New Roman" w:hAnsi="Times New Roman" w:cs="Times New Roman"/>
          <w:sz w:val="24"/>
          <w:szCs w:val="24"/>
        </w:rPr>
        <w:t xml:space="preserve">. </w:t>
      </w:r>
    </w:p>
    <w:p w14:paraId="75F3C671" w14:textId="6A9B6279" w:rsidR="005B0874" w:rsidRPr="00A22173" w:rsidRDefault="00C0277D" w:rsidP="0040654D">
      <w:pPr>
        <w:pStyle w:val="BodyTextIndent"/>
        <w:tabs>
          <w:tab w:val="left" w:pos="360"/>
          <w:tab w:val="left" w:pos="630"/>
        </w:tabs>
        <w:spacing w:before="60" w:after="60" w:line="264" w:lineRule="auto"/>
        <w:ind w:left="0"/>
        <w:jc w:val="both"/>
        <w:outlineLvl w:val="0"/>
        <w:rPr>
          <w:rFonts w:ascii="Times New Roman" w:hAnsi="Times New Roman" w:cs="Times New Roman"/>
          <w:b/>
          <w:sz w:val="24"/>
          <w:szCs w:val="24"/>
          <w:lang w:val="nl-NL"/>
        </w:rPr>
      </w:pPr>
      <w:r w:rsidRPr="00A22173">
        <w:rPr>
          <w:rFonts w:ascii="Times New Roman" w:hAnsi="Times New Roman" w:cs="Times New Roman"/>
          <w:b/>
          <w:sz w:val="24"/>
          <w:szCs w:val="24"/>
          <w:lang w:val="nl-NL"/>
        </w:rPr>
        <w:t xml:space="preserve">Nhiệm vụ trọng tâm </w:t>
      </w:r>
      <w:r w:rsidR="00EA3D09" w:rsidRPr="00A22173">
        <w:rPr>
          <w:rFonts w:ascii="Times New Roman" w:hAnsi="Times New Roman" w:cs="Times New Roman"/>
          <w:b/>
          <w:sz w:val="24"/>
          <w:szCs w:val="24"/>
          <w:lang w:val="nl-NL"/>
        </w:rPr>
        <w:t xml:space="preserve">tháng </w:t>
      </w:r>
      <w:r w:rsidR="0077184D" w:rsidRPr="00A22173">
        <w:rPr>
          <w:rFonts w:ascii="Times New Roman" w:hAnsi="Times New Roman" w:cs="Times New Roman"/>
          <w:b/>
          <w:sz w:val="24"/>
          <w:szCs w:val="24"/>
          <w:lang w:val="nl-NL"/>
        </w:rPr>
        <w:t>9</w:t>
      </w:r>
      <w:r w:rsidR="00EA3D09" w:rsidRPr="00A22173">
        <w:rPr>
          <w:rFonts w:ascii="Times New Roman" w:hAnsi="Times New Roman" w:cs="Times New Roman"/>
          <w:b/>
          <w:sz w:val="24"/>
          <w:szCs w:val="24"/>
          <w:lang w:val="nl-NL"/>
        </w:rPr>
        <w:t xml:space="preserve"> </w:t>
      </w:r>
      <w:r w:rsidR="00423199" w:rsidRPr="00A22173">
        <w:rPr>
          <w:rFonts w:ascii="Times New Roman" w:hAnsi="Times New Roman" w:cs="Times New Roman"/>
          <w:b/>
          <w:sz w:val="24"/>
          <w:szCs w:val="24"/>
          <w:lang w:val="nl-NL"/>
        </w:rPr>
        <w:t xml:space="preserve">năm </w:t>
      </w:r>
      <w:r w:rsidR="008A08AD" w:rsidRPr="00A22173">
        <w:rPr>
          <w:rFonts w:ascii="Times New Roman" w:hAnsi="Times New Roman" w:cs="Times New Roman"/>
          <w:b/>
          <w:sz w:val="24"/>
          <w:szCs w:val="24"/>
          <w:lang w:val="nl-NL"/>
        </w:rPr>
        <w:t>2017</w:t>
      </w:r>
      <w:r w:rsidR="00646325" w:rsidRPr="00A22173">
        <w:rPr>
          <w:rFonts w:ascii="Times New Roman" w:hAnsi="Times New Roman" w:cs="Times New Roman"/>
          <w:b/>
          <w:sz w:val="24"/>
          <w:szCs w:val="24"/>
          <w:lang w:val="nl-NL"/>
        </w:rPr>
        <w:t>:</w:t>
      </w:r>
      <w:r w:rsidR="005B0874" w:rsidRPr="00A22173">
        <w:rPr>
          <w:rFonts w:ascii="Times New Roman" w:hAnsi="Times New Roman" w:cs="Times New Roman"/>
          <w:b/>
          <w:sz w:val="24"/>
          <w:szCs w:val="24"/>
          <w:lang w:val="nl-NL"/>
        </w:rPr>
        <w:t xml:space="preserve"> </w:t>
      </w:r>
    </w:p>
    <w:p w14:paraId="7EFB8BF6" w14:textId="416FC88A" w:rsidR="007B5027" w:rsidRPr="00A22173" w:rsidRDefault="006D6B02" w:rsidP="00665AD9">
      <w:pPr>
        <w:spacing w:before="60" w:after="60" w:line="264" w:lineRule="auto"/>
        <w:ind w:firstLine="360"/>
        <w:jc w:val="both"/>
        <w:outlineLvl w:val="0"/>
        <w:rPr>
          <w:rFonts w:ascii="Times New Roman" w:hAnsi="Times New Roman" w:cs="Times New Roman"/>
          <w:sz w:val="24"/>
          <w:szCs w:val="24"/>
          <w:lang w:eastAsia="x-none"/>
        </w:rPr>
      </w:pPr>
      <w:r w:rsidRPr="00A22173">
        <w:rPr>
          <w:rFonts w:ascii="Times New Roman" w:hAnsi="Times New Roman" w:cs="Times New Roman"/>
          <w:b/>
          <w:bCs/>
          <w:i/>
          <w:noProof/>
          <w:sz w:val="24"/>
          <w:szCs w:val="24"/>
        </w:rPr>
        <w:t>Trong sản xuất kinh doanh</w:t>
      </w:r>
      <w:r w:rsidR="005A5041" w:rsidRPr="00A22173">
        <w:rPr>
          <w:rFonts w:ascii="Times New Roman" w:hAnsi="Times New Roman" w:cs="Times New Roman"/>
          <w:b/>
          <w:bCs/>
          <w:i/>
          <w:noProof/>
          <w:sz w:val="24"/>
          <w:szCs w:val="24"/>
        </w:rPr>
        <w:t>:</w:t>
      </w:r>
      <w:r w:rsidRPr="00A22173">
        <w:rPr>
          <w:rFonts w:ascii="Times New Roman" w:hAnsi="Times New Roman" w:cs="Times New Roman"/>
          <w:bCs/>
          <w:noProof/>
          <w:sz w:val="24"/>
          <w:szCs w:val="24"/>
        </w:rPr>
        <w:t xml:space="preserve"> </w:t>
      </w:r>
      <w:r w:rsidR="0040654D" w:rsidRPr="00A22173">
        <w:rPr>
          <w:rFonts w:ascii="Times New Roman" w:hAnsi="Times New Roman" w:cs="Times New Roman"/>
          <w:bCs/>
          <w:noProof/>
          <w:sz w:val="24"/>
          <w:szCs w:val="24"/>
        </w:rPr>
        <w:t>Trong tháng 9, TCT sẽ khai thác tối đa các nhà máy thủy điện nhằm tạo dung tích phòng lũ</w:t>
      </w:r>
      <w:r w:rsidR="00ED4B61" w:rsidRPr="00A22173">
        <w:rPr>
          <w:rFonts w:ascii="Times New Roman" w:hAnsi="Times New Roman" w:cs="Times New Roman"/>
          <w:bCs/>
          <w:noProof/>
          <w:sz w:val="24"/>
          <w:szCs w:val="24"/>
        </w:rPr>
        <w:t>.</w:t>
      </w:r>
      <w:r w:rsidR="0040654D" w:rsidRPr="00A22173">
        <w:rPr>
          <w:rFonts w:ascii="Times New Roman" w:hAnsi="Times New Roman" w:cs="Times New Roman"/>
          <w:bCs/>
          <w:noProof/>
          <w:sz w:val="24"/>
          <w:szCs w:val="24"/>
        </w:rPr>
        <w:t xml:space="preserve"> Các tổ máy nhiệt điện</w:t>
      </w:r>
      <w:r w:rsidR="00ED4B61" w:rsidRPr="00A22173">
        <w:rPr>
          <w:rFonts w:ascii="Times New Roman" w:hAnsi="Times New Roman" w:cs="Times New Roman"/>
          <w:bCs/>
          <w:noProof/>
          <w:sz w:val="24"/>
          <w:szCs w:val="24"/>
        </w:rPr>
        <w:t xml:space="preserve"> sẽ được</w:t>
      </w:r>
      <w:r w:rsidR="0040654D" w:rsidRPr="00A22173">
        <w:rPr>
          <w:rFonts w:ascii="Times New Roman" w:hAnsi="Times New Roman" w:cs="Times New Roman"/>
          <w:bCs/>
          <w:noProof/>
          <w:sz w:val="24"/>
          <w:szCs w:val="24"/>
        </w:rPr>
        <w:t xml:space="preserve"> huy động theo kế hoạch điều tiết thủy điện. </w:t>
      </w:r>
      <w:r w:rsidR="00ED4B61" w:rsidRPr="00A22173">
        <w:rPr>
          <w:rFonts w:ascii="Times New Roman" w:hAnsi="Times New Roman" w:cs="Times New Roman"/>
          <w:bCs/>
          <w:noProof/>
          <w:sz w:val="24"/>
          <w:szCs w:val="24"/>
        </w:rPr>
        <w:t>D</w:t>
      </w:r>
      <w:r w:rsidR="0040654D" w:rsidRPr="00A22173">
        <w:rPr>
          <w:rFonts w:ascii="Times New Roman" w:hAnsi="Times New Roman" w:cs="Times New Roman"/>
          <w:bCs/>
          <w:noProof/>
          <w:sz w:val="24"/>
          <w:szCs w:val="24"/>
        </w:rPr>
        <w:t>ự kiến</w:t>
      </w:r>
      <w:r w:rsidR="00ED4B61" w:rsidRPr="00A22173">
        <w:rPr>
          <w:rFonts w:ascii="Times New Roman" w:hAnsi="Times New Roman" w:cs="Times New Roman"/>
          <w:bCs/>
          <w:noProof/>
          <w:sz w:val="24"/>
          <w:szCs w:val="24"/>
        </w:rPr>
        <w:t>,</w:t>
      </w:r>
      <w:r w:rsidR="0040654D" w:rsidRPr="00A22173">
        <w:rPr>
          <w:rFonts w:ascii="Times New Roman" w:hAnsi="Times New Roman" w:cs="Times New Roman"/>
          <w:bCs/>
          <w:noProof/>
          <w:sz w:val="24"/>
          <w:szCs w:val="24"/>
        </w:rPr>
        <w:t xml:space="preserve"> sản lượng điện sản xuất tháng 9/2017 đạt 2.258 triệu kWh</w:t>
      </w:r>
      <w:r w:rsidR="00D14913" w:rsidRPr="00A22173">
        <w:rPr>
          <w:rFonts w:ascii="Times New Roman" w:hAnsi="Times New Roman" w:cs="Times New Roman"/>
          <w:bCs/>
          <w:noProof/>
          <w:sz w:val="24"/>
          <w:szCs w:val="24"/>
        </w:rPr>
        <w:t>.</w:t>
      </w:r>
    </w:p>
    <w:p w14:paraId="5C7B2F01" w14:textId="5575D6BF" w:rsidR="00450862" w:rsidRPr="00A22173" w:rsidRDefault="00A05740" w:rsidP="00665AD9">
      <w:pPr>
        <w:spacing w:before="60" w:after="60" w:line="264" w:lineRule="auto"/>
        <w:ind w:firstLine="360"/>
        <w:jc w:val="both"/>
        <w:rPr>
          <w:rFonts w:ascii="Times New Roman" w:hAnsi="Times New Roman" w:cs="Times New Roman"/>
          <w:bCs/>
          <w:noProof/>
          <w:sz w:val="24"/>
          <w:szCs w:val="24"/>
        </w:rPr>
      </w:pPr>
      <w:r w:rsidRPr="00A22173">
        <w:rPr>
          <w:rFonts w:ascii="Times New Roman" w:hAnsi="Times New Roman" w:cs="Times New Roman"/>
          <w:b/>
          <w:bCs/>
          <w:i/>
          <w:noProof/>
          <w:sz w:val="24"/>
          <w:szCs w:val="24"/>
        </w:rPr>
        <w:t>Trong công tác đầu tư xây dựng:</w:t>
      </w:r>
      <w:r w:rsidR="007B5027" w:rsidRPr="00A22173">
        <w:rPr>
          <w:rFonts w:ascii="Times New Roman" w:hAnsi="Times New Roman" w:cs="Times New Roman"/>
          <w:bCs/>
          <w:noProof/>
          <w:sz w:val="24"/>
          <w:szCs w:val="24"/>
        </w:rPr>
        <w:t xml:space="preserve"> </w:t>
      </w:r>
      <w:r w:rsidR="00C026FA" w:rsidRPr="00A22173">
        <w:rPr>
          <w:rFonts w:ascii="Times New Roman" w:hAnsi="Times New Roman" w:cs="Times New Roman"/>
          <w:bCs/>
          <w:noProof/>
          <w:sz w:val="24"/>
          <w:szCs w:val="24"/>
        </w:rPr>
        <w:t xml:space="preserve">Tại tất cả các dự án của EVNGENCO1, TCT đang đặt ra mục </w:t>
      </w:r>
      <w:r w:rsidR="0085387C" w:rsidRPr="00A22173">
        <w:rPr>
          <w:rFonts w:ascii="Times New Roman" w:hAnsi="Times New Roman" w:cs="Times New Roman"/>
          <w:bCs/>
          <w:noProof/>
          <w:sz w:val="24"/>
          <w:szCs w:val="24"/>
        </w:rPr>
        <w:t xml:space="preserve">tiêu là </w:t>
      </w:r>
      <w:r w:rsidR="00C026FA" w:rsidRPr="00A22173">
        <w:rPr>
          <w:rFonts w:ascii="Times New Roman" w:hAnsi="Times New Roman" w:cs="Times New Roman"/>
          <w:bCs/>
          <w:noProof/>
          <w:sz w:val="24"/>
          <w:szCs w:val="24"/>
        </w:rPr>
        <w:t>đẩy nhanh tiến độ thi công, hoàn thành các mốc tiến độ năm 2017 của dự án, xử lý các sự cố trong thanh quyết toán và thu xếp vố</w:t>
      </w:r>
      <w:r w:rsidR="00EB5C51" w:rsidRPr="00A22173">
        <w:rPr>
          <w:rFonts w:ascii="Times New Roman" w:hAnsi="Times New Roman" w:cs="Times New Roman"/>
          <w:bCs/>
          <w:noProof/>
          <w:sz w:val="24"/>
          <w:szCs w:val="24"/>
        </w:rPr>
        <w:t>n</w:t>
      </w:r>
      <w:r w:rsidR="0085387C" w:rsidRPr="00A22173">
        <w:rPr>
          <w:rFonts w:ascii="Times New Roman" w:hAnsi="Times New Roman" w:cs="Times New Roman"/>
          <w:bCs/>
          <w:noProof/>
          <w:sz w:val="24"/>
          <w:szCs w:val="24"/>
        </w:rPr>
        <w:t xml:space="preserve">. </w:t>
      </w:r>
      <w:r w:rsidR="0077184D" w:rsidRPr="00A22173">
        <w:rPr>
          <w:rFonts w:ascii="Times New Roman" w:hAnsi="Times New Roman" w:cs="Times New Roman"/>
          <w:bCs/>
          <w:noProof/>
          <w:sz w:val="24"/>
          <w:szCs w:val="24"/>
        </w:rPr>
        <w:t>Trong tháng 9, TCT đề ra mục tiêu hoàn thành một với mục tiêu tại các dự án trọng điểm như:  Dự</w:t>
      </w:r>
      <w:r w:rsidR="00AC0923">
        <w:rPr>
          <w:rFonts w:ascii="Times New Roman" w:hAnsi="Times New Roman" w:cs="Times New Roman"/>
          <w:bCs/>
          <w:noProof/>
          <w:sz w:val="24"/>
          <w:szCs w:val="24"/>
        </w:rPr>
        <w:t xml:space="preserve"> án NMNĐ Duyên Hải </w:t>
      </w:r>
      <w:r w:rsidR="0077184D" w:rsidRPr="00A22173">
        <w:rPr>
          <w:rFonts w:ascii="Times New Roman" w:hAnsi="Times New Roman" w:cs="Times New Roman"/>
          <w:bCs/>
          <w:noProof/>
          <w:sz w:val="24"/>
          <w:szCs w:val="24"/>
        </w:rPr>
        <w:t>3</w:t>
      </w:r>
      <w:r w:rsidR="00AC0923">
        <w:rPr>
          <w:rFonts w:ascii="Times New Roman" w:hAnsi="Times New Roman" w:cs="Times New Roman"/>
          <w:bCs/>
          <w:noProof/>
          <w:sz w:val="24"/>
          <w:szCs w:val="24"/>
        </w:rPr>
        <w:t xml:space="preserve"> Mở rộng đưa</w:t>
      </w:r>
      <w:r w:rsidR="0077184D" w:rsidRPr="00A22173">
        <w:rPr>
          <w:rFonts w:ascii="Times New Roman" w:hAnsi="Times New Roman" w:cs="Times New Roman"/>
          <w:bCs/>
          <w:noProof/>
          <w:sz w:val="24"/>
          <w:szCs w:val="24"/>
        </w:rPr>
        <w:t xml:space="preserve"> đưa cầu cảng số 2 vào làm việ</w:t>
      </w:r>
      <w:r w:rsidR="00AC0923">
        <w:rPr>
          <w:rFonts w:ascii="Times New Roman" w:hAnsi="Times New Roman" w:cs="Times New Roman"/>
          <w:bCs/>
          <w:noProof/>
          <w:sz w:val="24"/>
          <w:szCs w:val="24"/>
        </w:rPr>
        <w:t>c để đảm bảo tiếp nhận</w:t>
      </w:r>
      <w:r w:rsidR="0077184D" w:rsidRPr="00A22173">
        <w:rPr>
          <w:rFonts w:ascii="Times New Roman" w:hAnsi="Times New Roman" w:cs="Times New Roman"/>
          <w:bCs/>
          <w:noProof/>
          <w:sz w:val="24"/>
          <w:szCs w:val="24"/>
        </w:rPr>
        <w:t xml:space="preserve"> than cho nhà máy điện Duyên Hải 3; Dự án Cảng </w:t>
      </w:r>
      <w:r w:rsidR="00AC0923">
        <w:rPr>
          <w:rFonts w:ascii="Times New Roman" w:hAnsi="Times New Roman" w:cs="Times New Roman"/>
          <w:bCs/>
          <w:noProof/>
          <w:sz w:val="24"/>
          <w:szCs w:val="24"/>
        </w:rPr>
        <w:t>biển TTĐL Duyên  Hải</w:t>
      </w:r>
      <w:r w:rsidR="0077184D" w:rsidRPr="00A22173">
        <w:rPr>
          <w:rFonts w:ascii="Times New Roman" w:hAnsi="Times New Roman" w:cs="Times New Roman"/>
          <w:bCs/>
          <w:noProof/>
          <w:sz w:val="24"/>
          <w:szCs w:val="24"/>
        </w:rPr>
        <w:t xml:space="preserve"> hoàn thành công tác nạo vét </w:t>
      </w:r>
      <w:r w:rsidR="00AC0923">
        <w:rPr>
          <w:rFonts w:ascii="Times New Roman" w:hAnsi="Times New Roman" w:cs="Times New Roman"/>
          <w:bCs/>
          <w:noProof/>
          <w:sz w:val="24"/>
          <w:szCs w:val="24"/>
        </w:rPr>
        <w:t xml:space="preserve">luồng xuống cao độ -9,5m </w:t>
      </w:r>
      <w:r w:rsidR="0077184D" w:rsidRPr="00A22173">
        <w:rPr>
          <w:rFonts w:ascii="Times New Roman" w:hAnsi="Times New Roman" w:cs="Times New Roman"/>
          <w:bCs/>
          <w:noProof/>
          <w:sz w:val="24"/>
          <w:szCs w:val="24"/>
        </w:rPr>
        <w:t>và ra thông báo hàng hả</w:t>
      </w:r>
      <w:r w:rsidR="00AC0923">
        <w:rPr>
          <w:rFonts w:ascii="Times New Roman" w:hAnsi="Times New Roman" w:cs="Times New Roman"/>
          <w:bCs/>
          <w:noProof/>
          <w:sz w:val="24"/>
          <w:szCs w:val="24"/>
        </w:rPr>
        <w:t xml:space="preserve">i; và </w:t>
      </w:r>
      <w:r w:rsidR="00450862" w:rsidRPr="00A22173">
        <w:rPr>
          <w:rFonts w:ascii="Times New Roman" w:hAnsi="Times New Roman" w:cs="Times New Roman"/>
          <w:bCs/>
          <w:noProof/>
          <w:sz w:val="24"/>
          <w:szCs w:val="24"/>
        </w:rPr>
        <w:t>hoàn thành công tác quyết toán dự án thủy điện Sông Tranh 2.</w:t>
      </w:r>
    </w:p>
    <w:p w14:paraId="00AEA47B" w14:textId="7CC719F1" w:rsidR="00D57BC5" w:rsidRPr="00A22173" w:rsidRDefault="00E93783" w:rsidP="00665AD9">
      <w:pPr>
        <w:spacing w:before="60" w:after="60" w:line="264" w:lineRule="auto"/>
        <w:ind w:firstLine="360"/>
        <w:jc w:val="both"/>
        <w:rPr>
          <w:rFonts w:ascii="Times New Roman" w:hAnsi="Times New Roman" w:cs="Times New Roman"/>
          <w:bCs/>
          <w:noProof/>
          <w:sz w:val="24"/>
          <w:szCs w:val="24"/>
        </w:rPr>
      </w:pPr>
      <w:r w:rsidRPr="00A22173">
        <w:rPr>
          <w:rFonts w:ascii="Times New Roman" w:hAnsi="Times New Roman" w:cs="Times New Roman"/>
          <w:vanish/>
          <w:sz w:val="24"/>
          <w:szCs w:val="24"/>
        </w:rPr>
        <w:t>v</w:t>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t>﷽﷽﷽﷽﷽﷽﷽﷽﷽﷽﷽﷽</w:t>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Pr="00A22173">
        <w:rPr>
          <w:rFonts w:ascii="Times New Roman" w:hAnsi="Times New Roman" w:cs="Times New Roman"/>
          <w:vanish/>
          <w:sz w:val="24"/>
          <w:szCs w:val="24"/>
        </w:rPr>
        <w:pgNum/>
      </w:r>
      <w:r w:rsidR="00C026FA" w:rsidRPr="00A22173">
        <w:rPr>
          <w:rFonts w:ascii="Times New Roman" w:hAnsi="Times New Roman" w:cs="Times New Roman"/>
          <w:vanish/>
          <w:sz w:val="24"/>
          <w:szCs w:val="24"/>
        </w:rPr>
        <w:t>Tại Tại</w:t>
      </w:r>
    </w:p>
    <w:p w14:paraId="46E8B230" w14:textId="77777777" w:rsidR="00596228" w:rsidRPr="00A22173"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A22173">
        <w:rPr>
          <w:b/>
          <w:sz w:val="24"/>
          <w:szCs w:val="24"/>
          <w:u w:val="single"/>
          <w:lang w:val="vi-VN"/>
        </w:rPr>
        <w:t>THÔNG TIN LIÊN HỆ:</w:t>
      </w:r>
    </w:p>
    <w:p w14:paraId="6808BB6B" w14:textId="77777777" w:rsidR="00596228" w:rsidRPr="00A22173" w:rsidRDefault="00C21C49" w:rsidP="00665AD9">
      <w:pPr>
        <w:pStyle w:val="Header"/>
        <w:tabs>
          <w:tab w:val="clear" w:pos="4320"/>
          <w:tab w:val="clear" w:pos="8640"/>
        </w:tabs>
        <w:spacing w:before="60" w:after="60" w:line="264" w:lineRule="auto"/>
        <w:ind w:left="360"/>
        <w:rPr>
          <w:b/>
          <w:sz w:val="24"/>
          <w:szCs w:val="24"/>
          <w:lang w:val="vi-VN"/>
        </w:rPr>
      </w:pPr>
      <w:proofErr w:type="spellStart"/>
      <w:r w:rsidRPr="00A22173">
        <w:rPr>
          <w:b/>
          <w:sz w:val="24"/>
          <w:szCs w:val="24"/>
        </w:rPr>
        <w:t>Văn</w:t>
      </w:r>
      <w:proofErr w:type="spellEnd"/>
      <w:r w:rsidRPr="00A22173">
        <w:rPr>
          <w:b/>
          <w:sz w:val="24"/>
          <w:szCs w:val="24"/>
        </w:rPr>
        <w:t xml:space="preserve"> </w:t>
      </w:r>
      <w:proofErr w:type="spellStart"/>
      <w:r w:rsidRPr="00A22173">
        <w:rPr>
          <w:b/>
          <w:sz w:val="24"/>
          <w:szCs w:val="24"/>
        </w:rPr>
        <w:t>phòng</w:t>
      </w:r>
      <w:proofErr w:type="spellEnd"/>
      <w:r w:rsidRPr="00A22173">
        <w:rPr>
          <w:b/>
          <w:sz w:val="24"/>
          <w:szCs w:val="24"/>
        </w:rPr>
        <w:t xml:space="preserve"> - </w:t>
      </w:r>
      <w:r w:rsidR="00596228" w:rsidRPr="00A22173">
        <w:rPr>
          <w:b/>
          <w:sz w:val="24"/>
          <w:szCs w:val="24"/>
          <w:lang w:val="vi-VN"/>
        </w:rPr>
        <w:t>Tổng công ty Phát điện 1</w:t>
      </w:r>
    </w:p>
    <w:p w14:paraId="320AF753" w14:textId="77777777" w:rsidR="0051084F" w:rsidRPr="00A22173" w:rsidRDefault="0051084F" w:rsidP="00665AD9">
      <w:pPr>
        <w:pStyle w:val="Header"/>
        <w:tabs>
          <w:tab w:val="clear" w:pos="4320"/>
          <w:tab w:val="clear" w:pos="8640"/>
        </w:tabs>
        <w:spacing w:before="60" w:after="60" w:line="264" w:lineRule="auto"/>
        <w:ind w:left="360"/>
        <w:rPr>
          <w:color w:val="000000" w:themeColor="text1"/>
          <w:sz w:val="24"/>
          <w:szCs w:val="24"/>
        </w:rPr>
      </w:pPr>
      <w:r w:rsidRPr="00A22173">
        <w:rPr>
          <w:color w:val="000000" w:themeColor="text1"/>
          <w:sz w:val="24"/>
          <w:szCs w:val="24"/>
          <w:lang w:val="vi-VN"/>
        </w:rPr>
        <w:t xml:space="preserve">Điện thoại:  </w:t>
      </w:r>
      <w:r w:rsidR="0075478B" w:rsidRPr="00A22173">
        <w:rPr>
          <w:color w:val="000000" w:themeColor="text1"/>
          <w:sz w:val="24"/>
          <w:szCs w:val="24"/>
        </w:rPr>
        <w:t xml:space="preserve">04.66 </w:t>
      </w:r>
      <w:r w:rsidRPr="00A22173">
        <w:rPr>
          <w:color w:val="000000" w:themeColor="text1"/>
          <w:sz w:val="24"/>
          <w:szCs w:val="24"/>
        </w:rPr>
        <w:t xml:space="preserve">941.324      </w:t>
      </w:r>
      <w:r w:rsidRPr="00A22173">
        <w:rPr>
          <w:color w:val="000000" w:themeColor="text1"/>
          <w:sz w:val="24"/>
          <w:szCs w:val="24"/>
          <w:lang w:val="vi-VN"/>
        </w:rPr>
        <w:t xml:space="preserve">Fax: </w:t>
      </w:r>
      <w:r w:rsidRPr="00A22173">
        <w:rPr>
          <w:color w:val="000000" w:themeColor="text1"/>
          <w:sz w:val="24"/>
          <w:szCs w:val="24"/>
        </w:rPr>
        <w:t>04.66 941.235</w:t>
      </w:r>
    </w:p>
    <w:p w14:paraId="1CE0C9F2" w14:textId="443A900E"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A22173">
        <w:rPr>
          <w:color w:val="000000" w:themeColor="text1"/>
          <w:sz w:val="24"/>
          <w:szCs w:val="24"/>
          <w:lang w:val="vi-VN"/>
        </w:rPr>
        <w:t>Địa chỉ: Tầng 17</w:t>
      </w:r>
      <w:r w:rsidR="0075478B" w:rsidRPr="00A22173">
        <w:rPr>
          <w:color w:val="000000" w:themeColor="text1"/>
          <w:sz w:val="24"/>
          <w:szCs w:val="24"/>
        </w:rPr>
        <w:t xml:space="preserve"> </w:t>
      </w:r>
      <w:r w:rsidRPr="00A22173">
        <w:rPr>
          <w:color w:val="000000" w:themeColor="text1"/>
          <w:sz w:val="24"/>
          <w:szCs w:val="24"/>
        </w:rPr>
        <w:t xml:space="preserve">- </w:t>
      </w:r>
      <w:r w:rsidRPr="00A22173">
        <w:rPr>
          <w:color w:val="000000" w:themeColor="text1"/>
          <w:sz w:val="24"/>
          <w:szCs w:val="24"/>
          <w:lang w:val="vi-VN"/>
        </w:rPr>
        <w:t xml:space="preserve">tháp B, tòa nhà EVN, </w:t>
      </w:r>
      <w:proofErr w:type="spellStart"/>
      <w:r w:rsidRPr="00A22173">
        <w:rPr>
          <w:color w:val="000000" w:themeColor="text1"/>
          <w:sz w:val="24"/>
          <w:szCs w:val="24"/>
        </w:rPr>
        <w:t>số</w:t>
      </w:r>
      <w:proofErr w:type="spellEnd"/>
      <w:r w:rsidRPr="00A22173">
        <w:rPr>
          <w:color w:val="000000" w:themeColor="text1"/>
          <w:sz w:val="24"/>
          <w:szCs w:val="24"/>
        </w:rPr>
        <w:t xml:space="preserve"> 11 </w:t>
      </w:r>
      <w:proofErr w:type="spellStart"/>
      <w:r w:rsidRPr="00A22173">
        <w:rPr>
          <w:color w:val="000000" w:themeColor="text1"/>
          <w:sz w:val="24"/>
          <w:szCs w:val="24"/>
        </w:rPr>
        <w:t>Cửa</w:t>
      </w:r>
      <w:proofErr w:type="spellEnd"/>
      <w:r w:rsidRPr="00A22173">
        <w:rPr>
          <w:color w:val="000000" w:themeColor="text1"/>
          <w:sz w:val="24"/>
          <w:szCs w:val="24"/>
        </w:rPr>
        <w:t xml:space="preserve"> </w:t>
      </w:r>
      <w:proofErr w:type="spellStart"/>
      <w:r w:rsidRPr="00A22173">
        <w:rPr>
          <w:color w:val="000000" w:themeColor="text1"/>
          <w:sz w:val="24"/>
          <w:szCs w:val="24"/>
        </w:rPr>
        <w:t>Bắc</w:t>
      </w:r>
      <w:proofErr w:type="spellEnd"/>
      <w:r w:rsidRPr="00A22173">
        <w:rPr>
          <w:color w:val="000000" w:themeColor="text1"/>
          <w:sz w:val="24"/>
          <w:szCs w:val="24"/>
        </w:rPr>
        <w:t xml:space="preserve">, </w:t>
      </w:r>
      <w:proofErr w:type="spellStart"/>
      <w:r w:rsidRPr="00A22173">
        <w:rPr>
          <w:color w:val="000000" w:themeColor="text1"/>
          <w:sz w:val="24"/>
          <w:szCs w:val="24"/>
        </w:rPr>
        <w:t>phường</w:t>
      </w:r>
      <w:proofErr w:type="spellEnd"/>
      <w:r w:rsidRPr="00A22173">
        <w:rPr>
          <w:color w:val="000000" w:themeColor="text1"/>
          <w:sz w:val="24"/>
          <w:szCs w:val="24"/>
        </w:rPr>
        <w:t xml:space="preserve"> </w:t>
      </w:r>
      <w:proofErr w:type="spellStart"/>
      <w:r w:rsidRPr="00A22173">
        <w:rPr>
          <w:color w:val="000000" w:themeColor="text1"/>
          <w:sz w:val="24"/>
          <w:szCs w:val="24"/>
        </w:rPr>
        <w:t>Trúc</w:t>
      </w:r>
      <w:proofErr w:type="spellEnd"/>
      <w:r w:rsidRPr="00A22173">
        <w:rPr>
          <w:color w:val="000000" w:themeColor="text1"/>
          <w:sz w:val="24"/>
          <w:szCs w:val="24"/>
        </w:rPr>
        <w:t xml:space="preserve"> </w:t>
      </w:r>
      <w:proofErr w:type="spellStart"/>
      <w:r w:rsidRPr="00A22173">
        <w:rPr>
          <w:color w:val="000000" w:themeColor="text1"/>
          <w:sz w:val="24"/>
          <w:szCs w:val="24"/>
        </w:rPr>
        <w:t>Bạch</w:t>
      </w:r>
      <w:proofErr w:type="spellEnd"/>
      <w:r w:rsidRPr="00A22173">
        <w:rPr>
          <w:color w:val="000000" w:themeColor="text1"/>
          <w:sz w:val="24"/>
          <w:szCs w:val="24"/>
        </w:rPr>
        <w:t xml:space="preserve">, </w:t>
      </w:r>
      <w:proofErr w:type="spellStart"/>
      <w:r w:rsidRPr="00A22173">
        <w:rPr>
          <w:color w:val="000000" w:themeColor="text1"/>
          <w:sz w:val="24"/>
          <w:szCs w:val="24"/>
        </w:rPr>
        <w:t>quận</w:t>
      </w:r>
      <w:proofErr w:type="spellEnd"/>
      <w:r w:rsidRPr="00A22173">
        <w:rPr>
          <w:color w:val="000000" w:themeColor="text1"/>
          <w:sz w:val="24"/>
          <w:szCs w:val="24"/>
        </w:rPr>
        <w:t xml:space="preserve"> Ba </w:t>
      </w:r>
      <w:proofErr w:type="spellStart"/>
      <w:r w:rsidRPr="00A22173">
        <w:rPr>
          <w:color w:val="000000" w:themeColor="text1"/>
          <w:sz w:val="24"/>
          <w:szCs w:val="24"/>
        </w:rPr>
        <w:t>Đình</w:t>
      </w:r>
      <w:proofErr w:type="spellEnd"/>
      <w:r w:rsidRPr="00A22173">
        <w:rPr>
          <w:color w:val="000000" w:themeColor="text1"/>
          <w:sz w:val="24"/>
          <w:szCs w:val="24"/>
        </w:rPr>
        <w:t xml:space="preserve">, </w:t>
      </w:r>
      <w:proofErr w:type="spellStart"/>
      <w:r w:rsidRPr="00A22173">
        <w:rPr>
          <w:color w:val="000000" w:themeColor="text1"/>
          <w:sz w:val="24"/>
          <w:szCs w:val="24"/>
        </w:rPr>
        <w:t>Hà</w:t>
      </w:r>
      <w:proofErr w:type="spellEnd"/>
      <w:r w:rsidRPr="00A22173">
        <w:rPr>
          <w:color w:val="000000" w:themeColor="text1"/>
          <w:sz w:val="24"/>
          <w:szCs w:val="24"/>
        </w:rPr>
        <w:t xml:space="preserve"> </w:t>
      </w:r>
      <w:proofErr w:type="spellStart"/>
      <w:r w:rsidRPr="00A22173">
        <w:rPr>
          <w:color w:val="000000" w:themeColor="text1"/>
          <w:sz w:val="24"/>
          <w:szCs w:val="24"/>
        </w:rPr>
        <w:t>Nội</w:t>
      </w:r>
      <w:proofErr w:type="spellEnd"/>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4FD10" w14:textId="77777777" w:rsidR="00611C2B" w:rsidRDefault="00611C2B" w:rsidP="0019414D">
      <w:pPr>
        <w:spacing w:after="0" w:line="240" w:lineRule="auto"/>
      </w:pPr>
      <w:r>
        <w:separator/>
      </w:r>
    </w:p>
  </w:endnote>
  <w:endnote w:type="continuationSeparator" w:id="0">
    <w:p w14:paraId="7CB51BFF" w14:textId="77777777" w:rsidR="00611C2B" w:rsidRDefault="00611C2B"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B0D0" w14:textId="77777777" w:rsidR="00611C2B" w:rsidRDefault="00611C2B" w:rsidP="0019414D">
      <w:pPr>
        <w:spacing w:after="0" w:line="240" w:lineRule="auto"/>
      </w:pPr>
      <w:r>
        <w:separator/>
      </w:r>
    </w:p>
  </w:footnote>
  <w:footnote w:type="continuationSeparator" w:id="0">
    <w:p w14:paraId="7B64431F" w14:textId="77777777" w:rsidR="00611C2B" w:rsidRDefault="00611C2B"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1E5F"/>
    <w:multiLevelType w:val="hybridMultilevel"/>
    <w:tmpl w:val="8A86BC20"/>
    <w:lvl w:ilvl="0" w:tplc="E9003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3"/>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53F0"/>
    <w:rsid w:val="00047372"/>
    <w:rsid w:val="00067986"/>
    <w:rsid w:val="000712DE"/>
    <w:rsid w:val="00074048"/>
    <w:rsid w:val="00083CE3"/>
    <w:rsid w:val="000F3ECC"/>
    <w:rsid w:val="000F5F13"/>
    <w:rsid w:val="000F71FE"/>
    <w:rsid w:val="001229FC"/>
    <w:rsid w:val="00145D73"/>
    <w:rsid w:val="00156F99"/>
    <w:rsid w:val="00161EBC"/>
    <w:rsid w:val="0019414D"/>
    <w:rsid w:val="001A13BD"/>
    <w:rsid w:val="001D18EF"/>
    <w:rsid w:val="001F0381"/>
    <w:rsid w:val="002036B2"/>
    <w:rsid w:val="0020630A"/>
    <w:rsid w:val="002157D4"/>
    <w:rsid w:val="0024235E"/>
    <w:rsid w:val="00254C80"/>
    <w:rsid w:val="002565CD"/>
    <w:rsid w:val="0026456F"/>
    <w:rsid w:val="0026545E"/>
    <w:rsid w:val="00277C3F"/>
    <w:rsid w:val="00293DA8"/>
    <w:rsid w:val="002A44C0"/>
    <w:rsid w:val="002A45AD"/>
    <w:rsid w:val="002B1485"/>
    <w:rsid w:val="002B1709"/>
    <w:rsid w:val="002D624B"/>
    <w:rsid w:val="002F118A"/>
    <w:rsid w:val="00301750"/>
    <w:rsid w:val="00304AF5"/>
    <w:rsid w:val="003102B6"/>
    <w:rsid w:val="003121D8"/>
    <w:rsid w:val="00312A17"/>
    <w:rsid w:val="00321B1B"/>
    <w:rsid w:val="00321E62"/>
    <w:rsid w:val="003226D4"/>
    <w:rsid w:val="003279E5"/>
    <w:rsid w:val="00340D81"/>
    <w:rsid w:val="00377CD5"/>
    <w:rsid w:val="003A775B"/>
    <w:rsid w:val="003B17F9"/>
    <w:rsid w:val="003B49C6"/>
    <w:rsid w:val="003B4D19"/>
    <w:rsid w:val="003D2A6D"/>
    <w:rsid w:val="0040654D"/>
    <w:rsid w:val="00420CC9"/>
    <w:rsid w:val="00423199"/>
    <w:rsid w:val="00430325"/>
    <w:rsid w:val="00434DAE"/>
    <w:rsid w:val="00440A8D"/>
    <w:rsid w:val="00450862"/>
    <w:rsid w:val="00466DD1"/>
    <w:rsid w:val="00484414"/>
    <w:rsid w:val="00486E83"/>
    <w:rsid w:val="004872B0"/>
    <w:rsid w:val="00493C32"/>
    <w:rsid w:val="00493D9C"/>
    <w:rsid w:val="004A3AE9"/>
    <w:rsid w:val="004A5147"/>
    <w:rsid w:val="004B395E"/>
    <w:rsid w:val="004C2AF7"/>
    <w:rsid w:val="0051084F"/>
    <w:rsid w:val="0051301D"/>
    <w:rsid w:val="00535972"/>
    <w:rsid w:val="00540909"/>
    <w:rsid w:val="00543621"/>
    <w:rsid w:val="00562070"/>
    <w:rsid w:val="00572389"/>
    <w:rsid w:val="005814F9"/>
    <w:rsid w:val="00582C1A"/>
    <w:rsid w:val="00584D26"/>
    <w:rsid w:val="00596228"/>
    <w:rsid w:val="005A5041"/>
    <w:rsid w:val="005B0479"/>
    <w:rsid w:val="005B0874"/>
    <w:rsid w:val="005B34E8"/>
    <w:rsid w:val="005C4B43"/>
    <w:rsid w:val="005F182A"/>
    <w:rsid w:val="0060303F"/>
    <w:rsid w:val="00611C2B"/>
    <w:rsid w:val="00613F5B"/>
    <w:rsid w:val="00615755"/>
    <w:rsid w:val="00616416"/>
    <w:rsid w:val="006327F6"/>
    <w:rsid w:val="00646325"/>
    <w:rsid w:val="0065699B"/>
    <w:rsid w:val="00665AD9"/>
    <w:rsid w:val="00675F9F"/>
    <w:rsid w:val="006D6B02"/>
    <w:rsid w:val="006F11BB"/>
    <w:rsid w:val="00707D1C"/>
    <w:rsid w:val="0072404A"/>
    <w:rsid w:val="00726447"/>
    <w:rsid w:val="007276BC"/>
    <w:rsid w:val="0073267B"/>
    <w:rsid w:val="007473D8"/>
    <w:rsid w:val="0075061E"/>
    <w:rsid w:val="0075478B"/>
    <w:rsid w:val="00763282"/>
    <w:rsid w:val="0077184D"/>
    <w:rsid w:val="0077508D"/>
    <w:rsid w:val="00787D99"/>
    <w:rsid w:val="00795CCB"/>
    <w:rsid w:val="007B5027"/>
    <w:rsid w:val="007C0832"/>
    <w:rsid w:val="007C0962"/>
    <w:rsid w:val="007C3568"/>
    <w:rsid w:val="007D5E45"/>
    <w:rsid w:val="007E1CF2"/>
    <w:rsid w:val="007F27E6"/>
    <w:rsid w:val="007F7E83"/>
    <w:rsid w:val="008242B2"/>
    <w:rsid w:val="008536BB"/>
    <w:rsid w:val="0085387C"/>
    <w:rsid w:val="0085687B"/>
    <w:rsid w:val="00871FCF"/>
    <w:rsid w:val="00896C08"/>
    <w:rsid w:val="008A08AD"/>
    <w:rsid w:val="008A4C8B"/>
    <w:rsid w:val="00930F10"/>
    <w:rsid w:val="00931B7B"/>
    <w:rsid w:val="00964A05"/>
    <w:rsid w:val="00974915"/>
    <w:rsid w:val="009836A2"/>
    <w:rsid w:val="009A3DED"/>
    <w:rsid w:val="009B0F6C"/>
    <w:rsid w:val="009B340A"/>
    <w:rsid w:val="009C2CA4"/>
    <w:rsid w:val="009D48FA"/>
    <w:rsid w:val="00A05740"/>
    <w:rsid w:val="00A22173"/>
    <w:rsid w:val="00A24DE3"/>
    <w:rsid w:val="00A31DCE"/>
    <w:rsid w:val="00A44598"/>
    <w:rsid w:val="00A6518C"/>
    <w:rsid w:val="00AA22C7"/>
    <w:rsid w:val="00AB2204"/>
    <w:rsid w:val="00AB766E"/>
    <w:rsid w:val="00AB7EF7"/>
    <w:rsid w:val="00AC0923"/>
    <w:rsid w:val="00AD2A41"/>
    <w:rsid w:val="00B07A88"/>
    <w:rsid w:val="00B156CA"/>
    <w:rsid w:val="00B44B45"/>
    <w:rsid w:val="00B53355"/>
    <w:rsid w:val="00B72B8E"/>
    <w:rsid w:val="00B745AB"/>
    <w:rsid w:val="00B91F86"/>
    <w:rsid w:val="00BB5EB1"/>
    <w:rsid w:val="00BC2C53"/>
    <w:rsid w:val="00BC5C99"/>
    <w:rsid w:val="00BD3E42"/>
    <w:rsid w:val="00BE3645"/>
    <w:rsid w:val="00C026FA"/>
    <w:rsid w:val="00C0277D"/>
    <w:rsid w:val="00C04308"/>
    <w:rsid w:val="00C21C49"/>
    <w:rsid w:val="00C2473A"/>
    <w:rsid w:val="00C31B2C"/>
    <w:rsid w:val="00C35547"/>
    <w:rsid w:val="00C4055F"/>
    <w:rsid w:val="00C40A89"/>
    <w:rsid w:val="00C55943"/>
    <w:rsid w:val="00C633EE"/>
    <w:rsid w:val="00C74F27"/>
    <w:rsid w:val="00C91F93"/>
    <w:rsid w:val="00CB7053"/>
    <w:rsid w:val="00D04AFB"/>
    <w:rsid w:val="00D1220F"/>
    <w:rsid w:val="00D14913"/>
    <w:rsid w:val="00D17AAE"/>
    <w:rsid w:val="00D17F50"/>
    <w:rsid w:val="00D46E53"/>
    <w:rsid w:val="00D57BC5"/>
    <w:rsid w:val="00D705AA"/>
    <w:rsid w:val="00D76F18"/>
    <w:rsid w:val="00D813C2"/>
    <w:rsid w:val="00D91BC5"/>
    <w:rsid w:val="00DA2548"/>
    <w:rsid w:val="00DA6C91"/>
    <w:rsid w:val="00DD63D7"/>
    <w:rsid w:val="00DE0D60"/>
    <w:rsid w:val="00DF19B7"/>
    <w:rsid w:val="00DF2F6C"/>
    <w:rsid w:val="00E127A3"/>
    <w:rsid w:val="00E310DB"/>
    <w:rsid w:val="00E61D31"/>
    <w:rsid w:val="00E638CD"/>
    <w:rsid w:val="00E93783"/>
    <w:rsid w:val="00EA3D09"/>
    <w:rsid w:val="00EB2D75"/>
    <w:rsid w:val="00EB5C51"/>
    <w:rsid w:val="00ED4B61"/>
    <w:rsid w:val="00EF1BC0"/>
    <w:rsid w:val="00EF2F62"/>
    <w:rsid w:val="00F017B9"/>
    <w:rsid w:val="00F033FE"/>
    <w:rsid w:val="00F22078"/>
    <w:rsid w:val="00F31024"/>
    <w:rsid w:val="00F41752"/>
    <w:rsid w:val="00F53568"/>
    <w:rsid w:val="00F7465E"/>
    <w:rsid w:val="00F77A59"/>
    <w:rsid w:val="00F8091E"/>
    <w:rsid w:val="00FA314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2018-03-21T08:36:00Z</dcterms:created>
  <dcterms:modified xsi:type="dcterms:W3CDTF">2018-03-21T08:36:00Z</dcterms:modified>
</cp:coreProperties>
</file>